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48" w:rsidRPr="00296B82" w:rsidRDefault="00470482" w:rsidP="004C1B48">
      <w:pPr>
        <w:spacing w:line="276" w:lineRule="auto"/>
        <w:jc w:val="center"/>
        <w:rPr>
          <w:rFonts w:asciiTheme="minorHAnsi" w:hAnsiTheme="minorHAnsi" w:cstheme="minorHAnsi"/>
          <w:b/>
          <w:color w:val="000000" w:themeColor="text1"/>
          <w:sz w:val="20"/>
          <w:szCs w:val="20"/>
        </w:rPr>
      </w:pPr>
      <w:bookmarkStart w:id="0" w:name="_Hlk59429758"/>
      <w:r w:rsidRPr="00296B82">
        <w:rPr>
          <w:rFonts w:asciiTheme="minorHAnsi" w:hAnsiTheme="minorHAnsi" w:cstheme="minorHAnsi"/>
        </w:rPr>
        <w:tab/>
      </w:r>
    </w:p>
    <w:p w:rsidR="004C1B48" w:rsidRPr="00296B82" w:rsidRDefault="004C1B48" w:rsidP="004C1B48">
      <w:pPr>
        <w:rPr>
          <w:rFonts w:asciiTheme="minorHAnsi" w:hAnsiTheme="minorHAnsi" w:cstheme="minorHAnsi"/>
        </w:rPr>
      </w:pPr>
    </w:p>
    <w:p w:rsidR="004C1B48" w:rsidRPr="00296B82" w:rsidRDefault="004C1B48" w:rsidP="004C1B48">
      <w:pPr>
        <w:spacing w:line="276" w:lineRule="auto"/>
        <w:jc w:val="center"/>
        <w:rPr>
          <w:rFonts w:asciiTheme="minorHAnsi" w:hAnsiTheme="minorHAnsi" w:cstheme="minorHAnsi"/>
        </w:rPr>
      </w:pPr>
    </w:p>
    <w:p w:rsidR="004C1B48" w:rsidRPr="00296B82" w:rsidRDefault="004C1B48" w:rsidP="004C1B48">
      <w:pPr>
        <w:spacing w:line="276" w:lineRule="auto"/>
        <w:jc w:val="center"/>
        <w:rPr>
          <w:rFonts w:asciiTheme="minorHAnsi" w:hAnsiTheme="minorHAnsi" w:cstheme="minorHAnsi"/>
        </w:rPr>
      </w:pPr>
    </w:p>
    <w:p w:rsidR="004C1B48" w:rsidRPr="00296B82" w:rsidRDefault="00071FFE" w:rsidP="00296B82">
      <w:pPr>
        <w:shd w:val="clear" w:color="auto" w:fill="9BBB59" w:themeFill="accent3"/>
        <w:spacing w:line="276" w:lineRule="auto"/>
        <w:jc w:val="center"/>
        <w:rPr>
          <w:rFonts w:asciiTheme="minorHAnsi" w:hAnsiTheme="minorHAnsi" w:cstheme="minorHAnsi"/>
          <w:bCs/>
          <w:color w:val="002060"/>
          <w:sz w:val="40"/>
          <w:szCs w:val="40"/>
        </w:rPr>
      </w:pPr>
      <w:r w:rsidRPr="00296B82">
        <w:rPr>
          <w:rFonts w:asciiTheme="minorHAnsi" w:hAnsiTheme="minorHAnsi" w:cstheme="minorHAnsi"/>
          <w:bCs/>
          <w:color w:val="002060"/>
          <w:sz w:val="40"/>
          <w:szCs w:val="40"/>
        </w:rPr>
        <w:t>SPECYFIKACJA WARUNKÓW ZAMÓWIENIA</w:t>
      </w:r>
    </w:p>
    <w:p w:rsidR="004C1B48" w:rsidRPr="00296B82" w:rsidRDefault="004C1B48" w:rsidP="004C1B48">
      <w:pPr>
        <w:spacing w:line="276" w:lineRule="auto"/>
        <w:jc w:val="center"/>
        <w:rPr>
          <w:rFonts w:asciiTheme="minorHAnsi" w:hAnsiTheme="minorHAnsi" w:cstheme="minorHAnsi"/>
          <w:bCs/>
        </w:rPr>
      </w:pPr>
    </w:p>
    <w:p w:rsidR="004C1B48" w:rsidRPr="00296B82" w:rsidRDefault="004C1B48" w:rsidP="004C1B48">
      <w:pPr>
        <w:spacing w:line="276" w:lineRule="auto"/>
        <w:jc w:val="center"/>
        <w:rPr>
          <w:rFonts w:asciiTheme="minorHAnsi" w:hAnsiTheme="minorHAnsi" w:cstheme="minorHAnsi"/>
          <w:bCs/>
        </w:rPr>
      </w:pPr>
      <w:r w:rsidRPr="00296B82">
        <w:rPr>
          <w:rFonts w:asciiTheme="minorHAnsi" w:hAnsiTheme="minorHAnsi" w:cstheme="minorHAnsi"/>
          <w:bCs/>
        </w:rPr>
        <w:t>w postępowaniu o udzielenie zamówienia publicznego na zadanie:</w:t>
      </w:r>
    </w:p>
    <w:p w:rsidR="004C1B48" w:rsidRPr="00296B82" w:rsidRDefault="004C1B48" w:rsidP="004C1B48">
      <w:pPr>
        <w:spacing w:line="276" w:lineRule="auto"/>
        <w:rPr>
          <w:rFonts w:asciiTheme="minorHAnsi" w:hAnsiTheme="minorHAnsi" w:cstheme="minorHAnsi"/>
          <w:bCs/>
          <w:sz w:val="26"/>
          <w:szCs w:val="26"/>
        </w:rPr>
      </w:pPr>
    </w:p>
    <w:p w:rsidR="0051617D" w:rsidRDefault="00AA0AAA" w:rsidP="004C1B48">
      <w:pPr>
        <w:spacing w:line="276" w:lineRule="auto"/>
        <w:jc w:val="center"/>
        <w:rPr>
          <w:rFonts w:asciiTheme="minorHAnsi" w:hAnsiTheme="minorHAnsi" w:cstheme="minorHAnsi"/>
          <w:b/>
          <w:i/>
          <w:iCs/>
          <w:color w:val="000000"/>
          <w:sz w:val="40"/>
          <w:szCs w:val="40"/>
        </w:rPr>
      </w:pPr>
      <w:r w:rsidRPr="00873AC7">
        <w:rPr>
          <w:rFonts w:asciiTheme="minorHAnsi" w:hAnsiTheme="minorHAnsi" w:cstheme="minorHAnsi"/>
          <w:b/>
          <w:i/>
          <w:iCs/>
          <w:color w:val="000000"/>
          <w:sz w:val="40"/>
          <w:szCs w:val="40"/>
        </w:rPr>
        <w:t>Dostawa oleju napędo</w:t>
      </w:r>
      <w:r w:rsidR="00071FFE" w:rsidRPr="00873AC7">
        <w:rPr>
          <w:rFonts w:asciiTheme="minorHAnsi" w:hAnsiTheme="minorHAnsi" w:cstheme="minorHAnsi"/>
          <w:b/>
          <w:i/>
          <w:iCs/>
          <w:color w:val="000000"/>
          <w:sz w:val="40"/>
          <w:szCs w:val="40"/>
        </w:rPr>
        <w:t xml:space="preserve">wego i benzyny bezołowiowej dla Miejskiego Przedsiębiorstwa Komunalnego </w:t>
      </w:r>
    </w:p>
    <w:p w:rsidR="004C1B48" w:rsidRPr="00296B82" w:rsidRDefault="00873AC7" w:rsidP="004C1B48">
      <w:pPr>
        <w:spacing w:line="276" w:lineRule="auto"/>
        <w:jc w:val="center"/>
        <w:rPr>
          <w:rFonts w:asciiTheme="minorHAnsi" w:hAnsiTheme="minorHAnsi" w:cstheme="minorHAnsi"/>
          <w:bCs/>
          <w:sz w:val="40"/>
          <w:szCs w:val="40"/>
        </w:rPr>
      </w:pPr>
      <w:r w:rsidRPr="00873AC7">
        <w:rPr>
          <w:rFonts w:asciiTheme="minorHAnsi" w:hAnsiTheme="minorHAnsi" w:cstheme="minorHAnsi"/>
          <w:b/>
          <w:i/>
          <w:iCs/>
          <w:color w:val="000000"/>
          <w:sz w:val="40"/>
          <w:szCs w:val="40"/>
        </w:rPr>
        <w:t xml:space="preserve">Sp. z o.o. </w:t>
      </w:r>
      <w:r w:rsidR="00071FFE" w:rsidRPr="00873AC7">
        <w:rPr>
          <w:rFonts w:asciiTheme="minorHAnsi" w:hAnsiTheme="minorHAnsi" w:cstheme="minorHAnsi"/>
          <w:b/>
          <w:i/>
          <w:iCs/>
          <w:color w:val="000000"/>
          <w:sz w:val="40"/>
          <w:szCs w:val="40"/>
        </w:rPr>
        <w:t>w Ożarowie</w:t>
      </w:r>
      <w:r w:rsidR="00AA0AAA" w:rsidRPr="00296B82">
        <w:rPr>
          <w:rFonts w:asciiTheme="minorHAnsi" w:hAnsiTheme="minorHAnsi" w:cstheme="minorHAnsi"/>
          <w:b/>
          <w:iCs/>
          <w:color w:val="000000"/>
          <w:sz w:val="40"/>
          <w:szCs w:val="40"/>
        </w:rPr>
        <w:t>.</w:t>
      </w:r>
    </w:p>
    <w:p w:rsidR="004C1B48" w:rsidRPr="00296B82" w:rsidRDefault="004C1B48" w:rsidP="004C1B48">
      <w:pPr>
        <w:tabs>
          <w:tab w:val="left" w:pos="567"/>
        </w:tabs>
        <w:spacing w:line="276" w:lineRule="auto"/>
        <w:contextualSpacing/>
        <w:jc w:val="center"/>
        <w:rPr>
          <w:rFonts w:asciiTheme="minorHAnsi" w:hAnsiTheme="minorHAnsi" w:cstheme="minorHAnsi"/>
          <w:b/>
          <w:color w:val="FF0000"/>
        </w:rPr>
      </w:pP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bCs/>
        </w:rPr>
      </w:pPr>
    </w:p>
    <w:p w:rsidR="00A921D7" w:rsidRPr="00296B82" w:rsidRDefault="00A921D7"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325406" w:rsidRPr="00296B82" w:rsidRDefault="00325406"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b/>
        </w:rPr>
      </w:pPr>
    </w:p>
    <w:p w:rsidR="004C1B48" w:rsidRPr="00296B82" w:rsidRDefault="004C1B48" w:rsidP="00325406">
      <w:pPr>
        <w:ind w:left="2127" w:firstLine="709"/>
        <w:jc w:val="center"/>
        <w:rPr>
          <w:rFonts w:asciiTheme="minorHAnsi" w:hAnsiTheme="minorHAnsi" w:cstheme="minorHAnsi"/>
          <w:b/>
        </w:rPr>
      </w:pPr>
      <w:r w:rsidRPr="00296B82">
        <w:rPr>
          <w:rFonts w:asciiTheme="minorHAnsi" w:hAnsiTheme="minorHAnsi" w:cstheme="minorHAnsi"/>
          <w:b/>
        </w:rPr>
        <w:t>ZATWIERDZAM</w:t>
      </w:r>
    </w:p>
    <w:p w:rsidR="004C1B48" w:rsidRPr="00296B82" w:rsidRDefault="004C1B48" w:rsidP="004C1B48">
      <w:pPr>
        <w:tabs>
          <w:tab w:val="left" w:pos="567"/>
        </w:tabs>
        <w:spacing w:line="276" w:lineRule="auto"/>
        <w:contextualSpacing/>
        <w:jc w:val="center"/>
        <w:rPr>
          <w:rFonts w:asciiTheme="minorHAnsi" w:hAnsiTheme="minorHAnsi" w:cstheme="minorHAnsi"/>
          <w:b/>
        </w:rPr>
      </w:pPr>
    </w:p>
    <w:p w:rsidR="004C1B48" w:rsidRPr="00296B82" w:rsidRDefault="00071FFE" w:rsidP="004C1B48">
      <w:pPr>
        <w:jc w:val="center"/>
        <w:rPr>
          <w:rFonts w:asciiTheme="minorHAnsi" w:hAnsiTheme="minorHAnsi" w:cstheme="minorHAnsi"/>
          <w:sz w:val="22"/>
          <w:szCs w:val="22"/>
        </w:rPr>
      </w:pPr>
      <w:r w:rsidRPr="00296B82">
        <w:rPr>
          <w:rFonts w:asciiTheme="minorHAnsi" w:hAnsiTheme="minorHAnsi" w:cstheme="minorHAnsi"/>
          <w:sz w:val="22"/>
          <w:szCs w:val="22"/>
        </w:rPr>
        <w:t xml:space="preserve">                                                           Prezes Miejskiego Przedsiębiorstwa Komunalnego </w:t>
      </w:r>
    </w:p>
    <w:p w:rsidR="00AA0AAA" w:rsidRPr="00296B82" w:rsidRDefault="00AA0AAA" w:rsidP="004C1B48">
      <w:pPr>
        <w:jc w:val="center"/>
        <w:rPr>
          <w:rFonts w:asciiTheme="minorHAnsi" w:hAnsiTheme="minorHAnsi" w:cstheme="minorHAnsi"/>
          <w:i/>
        </w:rPr>
      </w:pPr>
      <w:r w:rsidRPr="00296B82">
        <w:rPr>
          <w:rFonts w:asciiTheme="minorHAnsi" w:hAnsiTheme="minorHAnsi" w:cstheme="minorHAnsi"/>
          <w:i/>
        </w:rPr>
        <w:t xml:space="preserve">/-/ </w:t>
      </w:r>
      <w:r w:rsidR="00071FFE" w:rsidRPr="00296B82">
        <w:rPr>
          <w:rFonts w:asciiTheme="minorHAnsi" w:hAnsiTheme="minorHAnsi" w:cstheme="minorHAnsi"/>
          <w:i/>
        </w:rPr>
        <w:t>Jarosław Pastuszka</w:t>
      </w:r>
    </w:p>
    <w:p w:rsidR="004C1B48" w:rsidRPr="00296B82" w:rsidRDefault="004C1B48" w:rsidP="004C1B48">
      <w:pPr>
        <w:jc w:val="center"/>
        <w:rPr>
          <w:rFonts w:asciiTheme="minorHAnsi" w:hAnsiTheme="minorHAnsi" w:cstheme="minorHAnsi"/>
          <w:b/>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4C1B48" w:rsidRPr="00296B82" w:rsidRDefault="004C1B48" w:rsidP="004C1B48">
      <w:pPr>
        <w:jc w:val="center"/>
        <w:rPr>
          <w:rFonts w:asciiTheme="minorHAnsi" w:hAnsiTheme="minorHAnsi" w:cstheme="minorHAnsi"/>
        </w:rPr>
      </w:pPr>
    </w:p>
    <w:p w:rsidR="00AA0AAA" w:rsidRPr="00296B82" w:rsidRDefault="00AA0AAA" w:rsidP="00325406">
      <w:pPr>
        <w:rPr>
          <w:rFonts w:asciiTheme="minorHAnsi" w:hAnsiTheme="minorHAnsi" w:cstheme="minorHAnsi"/>
        </w:rPr>
      </w:pPr>
    </w:p>
    <w:p w:rsidR="00AA0AAA" w:rsidRPr="00296B82" w:rsidRDefault="00AA0AAA" w:rsidP="004C1B48">
      <w:pPr>
        <w:jc w:val="center"/>
        <w:rPr>
          <w:rFonts w:asciiTheme="minorHAnsi" w:hAnsiTheme="minorHAnsi" w:cstheme="minorHAnsi"/>
        </w:rPr>
      </w:pPr>
    </w:p>
    <w:p w:rsidR="00AA0AAA" w:rsidRPr="00296B82" w:rsidRDefault="00AA0AAA" w:rsidP="004C1B48">
      <w:pPr>
        <w:jc w:val="center"/>
        <w:rPr>
          <w:rFonts w:asciiTheme="minorHAnsi" w:hAnsiTheme="minorHAnsi" w:cstheme="minorHAnsi"/>
        </w:rPr>
      </w:pPr>
    </w:p>
    <w:p w:rsidR="004C1B48" w:rsidRPr="00296B82" w:rsidRDefault="00AA0AAA" w:rsidP="00325406">
      <w:pPr>
        <w:ind w:left="4254" w:firstLine="709"/>
        <w:jc w:val="center"/>
        <w:rPr>
          <w:rFonts w:asciiTheme="minorHAnsi" w:hAnsiTheme="minorHAnsi" w:cstheme="minorHAnsi"/>
        </w:rPr>
        <w:sectPr w:rsidR="004C1B48" w:rsidRPr="00296B82" w:rsidSect="00AA0AAA">
          <w:headerReference w:type="even" r:id="rId8"/>
          <w:headerReference w:type="default" r:id="rId9"/>
          <w:footerReference w:type="even" r:id="rId10"/>
          <w:footerReference w:type="default" r:id="rId11"/>
          <w:headerReference w:type="first" r:id="rId12"/>
          <w:footerReference w:type="first" r:id="rId13"/>
          <w:pgSz w:w="11906" w:h="16838" w:code="9"/>
          <w:pgMar w:top="1179" w:right="1417" w:bottom="1417" w:left="1417" w:header="396" w:footer="1191" w:gutter="0"/>
          <w:cols w:space="708"/>
          <w:titlePg/>
          <w:docGrid w:linePitch="326"/>
        </w:sectPr>
      </w:pPr>
      <w:r w:rsidRPr="00296B82">
        <w:rPr>
          <w:rFonts w:asciiTheme="minorHAnsi" w:hAnsiTheme="minorHAnsi" w:cstheme="minorHAnsi"/>
        </w:rPr>
        <w:t>Ożarów</w:t>
      </w:r>
      <w:r w:rsidR="004C1B48" w:rsidRPr="00296B82">
        <w:rPr>
          <w:rFonts w:asciiTheme="minorHAnsi" w:hAnsiTheme="minorHAnsi" w:cstheme="minorHAnsi"/>
        </w:rPr>
        <w:t xml:space="preserve">, </w:t>
      </w:r>
      <w:r w:rsidR="009A4874">
        <w:rPr>
          <w:rFonts w:asciiTheme="minorHAnsi" w:hAnsiTheme="minorHAnsi" w:cstheme="minorHAnsi"/>
        </w:rPr>
        <w:t>06.08.2026</w:t>
      </w:r>
      <w:r w:rsidR="004C1B48" w:rsidRPr="00296B82">
        <w:rPr>
          <w:rFonts w:asciiTheme="minorHAnsi" w:hAnsiTheme="minorHAnsi" w:cstheme="minorHAnsi"/>
        </w:rPr>
        <w:t xml:space="preserve"> r.</w:t>
      </w:r>
    </w:p>
    <w:tbl>
      <w:tblPr>
        <w:tblW w:w="0" w:type="auto"/>
        <w:jc w:val="center"/>
        <w:tblBorders>
          <w:bottom w:val="single" w:sz="4" w:space="0" w:color="auto"/>
        </w:tblBorders>
        <w:tblLook w:val="00A0"/>
      </w:tblPr>
      <w:tblGrid>
        <w:gridCol w:w="9054"/>
      </w:tblGrid>
      <w:tr w:rsidR="00A435B8" w:rsidRPr="00296B82" w:rsidTr="001B764C">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A435B8" w:rsidRPr="00296B82" w:rsidRDefault="00A435B8" w:rsidP="001B764C">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lastRenderedPageBreak/>
              <w:t>Rozdział 1</w:t>
            </w:r>
          </w:p>
          <w:p w:rsidR="00A435B8" w:rsidRPr="00296B82" w:rsidRDefault="00A435B8" w:rsidP="001B764C">
            <w:pPr>
              <w:spacing w:line="276" w:lineRule="auto"/>
              <w:jc w:val="center"/>
              <w:rPr>
                <w:rFonts w:asciiTheme="minorHAnsi" w:hAnsiTheme="minorHAnsi" w:cstheme="minorHAnsi"/>
                <w:b/>
                <w:bCs/>
              </w:rPr>
            </w:pPr>
            <w:r w:rsidRPr="00296B82">
              <w:rPr>
                <w:rFonts w:asciiTheme="minorHAnsi" w:hAnsiTheme="minorHAnsi" w:cstheme="minorHAnsi"/>
                <w:b/>
                <w:bCs/>
                <w:sz w:val="26"/>
                <w:szCs w:val="26"/>
              </w:rPr>
              <w:t>POSTANOWIENIA OGÓLNE</w:t>
            </w:r>
          </w:p>
        </w:tc>
      </w:tr>
    </w:tbl>
    <w:p w:rsidR="00E4259A" w:rsidRPr="00296B82" w:rsidRDefault="00E4259A" w:rsidP="00627C7D">
      <w:pPr>
        <w:widowControl w:val="0"/>
        <w:spacing w:line="276" w:lineRule="auto"/>
        <w:ind w:left="567"/>
        <w:jc w:val="both"/>
        <w:outlineLvl w:val="3"/>
        <w:rPr>
          <w:rFonts w:asciiTheme="minorHAnsi" w:hAnsiTheme="minorHAnsi" w:cstheme="minorHAnsi"/>
          <w:b/>
          <w:bCs/>
        </w:rPr>
      </w:pPr>
    </w:p>
    <w:p w:rsidR="00DC649B" w:rsidRPr="00296B82" w:rsidRDefault="00E4259A" w:rsidP="00627C7D">
      <w:pPr>
        <w:widowControl w:val="0"/>
        <w:numPr>
          <w:ilvl w:val="1"/>
          <w:numId w:val="1"/>
        </w:numPr>
        <w:spacing w:line="276" w:lineRule="auto"/>
        <w:ind w:left="567" w:hanging="567"/>
        <w:jc w:val="both"/>
        <w:outlineLvl w:val="3"/>
        <w:rPr>
          <w:rFonts w:asciiTheme="minorHAnsi" w:hAnsiTheme="minorHAnsi" w:cstheme="minorHAnsi"/>
          <w:b/>
          <w:bCs/>
        </w:rPr>
      </w:pPr>
      <w:r w:rsidRPr="00296B82">
        <w:rPr>
          <w:rFonts w:asciiTheme="minorHAnsi" w:hAnsiTheme="minorHAnsi" w:cstheme="minorHAnsi"/>
          <w:b/>
          <w:bCs/>
        </w:rPr>
        <w:t>Nazwa oraz adres Zamawiającego.</w:t>
      </w:r>
    </w:p>
    <w:p w:rsidR="00296B82" w:rsidRDefault="00071FFE" w:rsidP="004C1B48">
      <w:pPr>
        <w:spacing w:line="276" w:lineRule="auto"/>
        <w:ind w:firstLine="567"/>
        <w:rPr>
          <w:rFonts w:asciiTheme="minorHAnsi" w:hAnsiTheme="minorHAnsi" w:cstheme="minorHAnsi"/>
        </w:rPr>
      </w:pPr>
      <w:r w:rsidRPr="00296B82">
        <w:rPr>
          <w:rFonts w:asciiTheme="minorHAnsi" w:hAnsiTheme="minorHAnsi" w:cstheme="minorHAnsi"/>
          <w:b/>
          <w:bCs/>
          <w:color w:val="000000" w:themeColor="text1"/>
        </w:rPr>
        <w:t>Miejskie Przedsiębiorstwo Komunalne Sp. Z o o. o</w:t>
      </w:r>
      <w:r w:rsidR="00AA0AAA" w:rsidRPr="00296B82">
        <w:rPr>
          <w:rFonts w:asciiTheme="minorHAnsi" w:hAnsiTheme="minorHAnsi" w:cstheme="minorHAnsi"/>
          <w:b/>
          <w:bCs/>
          <w:color w:val="000000" w:themeColor="text1"/>
        </w:rPr>
        <w:t xml:space="preserve"> w Ożarowie</w:t>
      </w:r>
      <w:r w:rsidR="009A4874">
        <w:rPr>
          <w:rFonts w:asciiTheme="minorHAnsi" w:hAnsiTheme="minorHAnsi" w:cstheme="minorHAnsi"/>
          <w:b/>
          <w:bCs/>
          <w:color w:val="000000" w:themeColor="text1"/>
        </w:rPr>
        <w:t xml:space="preserve"> </w:t>
      </w:r>
      <w:r w:rsidR="004C1B48" w:rsidRPr="00296B82">
        <w:rPr>
          <w:rFonts w:asciiTheme="minorHAnsi" w:hAnsiTheme="minorHAnsi" w:cstheme="minorHAnsi"/>
        </w:rPr>
        <w:t xml:space="preserve">zwana dalej </w:t>
      </w:r>
    </w:p>
    <w:p w:rsidR="004C1B48" w:rsidRPr="00296B82" w:rsidRDefault="004C1B48" w:rsidP="004C1B48">
      <w:pPr>
        <w:spacing w:line="276" w:lineRule="auto"/>
        <w:ind w:firstLine="567"/>
        <w:rPr>
          <w:rFonts w:asciiTheme="minorHAnsi" w:hAnsiTheme="minorHAnsi" w:cstheme="minorHAnsi"/>
        </w:rPr>
      </w:pPr>
      <w:r w:rsidRPr="00296B82">
        <w:rPr>
          <w:rFonts w:asciiTheme="minorHAnsi" w:hAnsiTheme="minorHAnsi" w:cstheme="minorHAnsi"/>
        </w:rPr>
        <w:t>„Zamawiającym”</w:t>
      </w:r>
    </w:p>
    <w:p w:rsidR="00515541" w:rsidRPr="00296B82" w:rsidRDefault="00515541" w:rsidP="00515541">
      <w:pPr>
        <w:spacing w:line="276" w:lineRule="auto"/>
        <w:ind w:left="1134" w:hanging="567"/>
        <w:rPr>
          <w:rFonts w:asciiTheme="minorHAnsi" w:hAnsiTheme="minorHAnsi" w:cstheme="minorHAnsi"/>
          <w:bCs/>
          <w:color w:val="000000" w:themeColor="text1"/>
        </w:rPr>
      </w:pPr>
      <w:r w:rsidRPr="00296B82">
        <w:rPr>
          <w:rFonts w:asciiTheme="minorHAnsi" w:hAnsiTheme="minorHAnsi" w:cstheme="minorHAnsi"/>
          <w:bCs/>
          <w:color w:val="000000" w:themeColor="text1"/>
        </w:rPr>
        <w:t>ul. Partyzantów 13, 27-530 Ożarów</w:t>
      </w:r>
    </w:p>
    <w:p w:rsidR="00515541" w:rsidRPr="00296B82" w:rsidRDefault="00515541" w:rsidP="00515541">
      <w:pPr>
        <w:spacing w:line="276" w:lineRule="auto"/>
        <w:ind w:left="1134" w:hanging="567"/>
        <w:rPr>
          <w:rFonts w:asciiTheme="minorHAnsi" w:hAnsiTheme="minorHAnsi" w:cstheme="minorHAnsi"/>
          <w:bCs/>
          <w:color w:val="000000" w:themeColor="text1"/>
        </w:rPr>
      </w:pPr>
      <w:r w:rsidRPr="00296B82">
        <w:rPr>
          <w:rFonts w:asciiTheme="minorHAnsi" w:hAnsiTheme="minorHAnsi" w:cstheme="minorHAnsi"/>
          <w:bCs/>
          <w:color w:val="000000" w:themeColor="text1"/>
        </w:rPr>
        <w:t>NIP: PL 8631698942</w:t>
      </w:r>
    </w:p>
    <w:p w:rsidR="004C1B48" w:rsidRPr="00296B82" w:rsidRDefault="004C1B48" w:rsidP="004C1B48">
      <w:pPr>
        <w:tabs>
          <w:tab w:val="left" w:pos="567"/>
        </w:tabs>
        <w:autoSpaceDE w:val="0"/>
        <w:autoSpaceDN w:val="0"/>
        <w:adjustRightInd w:val="0"/>
        <w:spacing w:line="276" w:lineRule="auto"/>
        <w:jc w:val="both"/>
        <w:rPr>
          <w:rFonts w:asciiTheme="minorHAnsi" w:hAnsiTheme="minorHAnsi" w:cstheme="minorHAnsi"/>
          <w:bCs/>
        </w:rPr>
      </w:pPr>
      <w:r w:rsidRPr="00296B82">
        <w:rPr>
          <w:rFonts w:asciiTheme="minorHAnsi" w:hAnsiTheme="minorHAnsi" w:cstheme="minorHAnsi"/>
          <w:bCs/>
        </w:rPr>
        <w:tab/>
        <w:t>Poczta elektroniczna [e-mail]:</w:t>
      </w:r>
      <w:r w:rsidR="004D52C1" w:rsidRPr="00296B82">
        <w:rPr>
          <w:rFonts w:asciiTheme="minorHAnsi" w:hAnsiTheme="minorHAnsi" w:cstheme="minorHAnsi"/>
          <w:bCs/>
          <w:color w:val="4F81BD" w:themeColor="accent1"/>
        </w:rPr>
        <w:t>jaroslaw.pastuszka@mpkozarow.pl</w:t>
      </w:r>
    </w:p>
    <w:p w:rsidR="004C1B48" w:rsidRPr="00296B82" w:rsidRDefault="004C1B48" w:rsidP="004C1B48">
      <w:pPr>
        <w:tabs>
          <w:tab w:val="left" w:pos="567"/>
        </w:tabs>
        <w:autoSpaceDE w:val="0"/>
        <w:autoSpaceDN w:val="0"/>
        <w:adjustRightInd w:val="0"/>
        <w:spacing w:line="276" w:lineRule="auto"/>
        <w:jc w:val="both"/>
        <w:rPr>
          <w:rFonts w:asciiTheme="minorHAnsi" w:hAnsiTheme="minorHAnsi" w:cstheme="minorHAnsi"/>
          <w:color w:val="0070C0"/>
          <w:u w:val="single"/>
        </w:rPr>
      </w:pPr>
      <w:r w:rsidRPr="00296B82">
        <w:rPr>
          <w:rFonts w:asciiTheme="minorHAnsi" w:hAnsiTheme="minorHAnsi" w:cstheme="minorHAnsi"/>
          <w:bCs/>
        </w:rPr>
        <w:tab/>
      </w:r>
    </w:p>
    <w:p w:rsidR="004C1B48" w:rsidRPr="00296B82" w:rsidRDefault="004C1B48" w:rsidP="004C1B48">
      <w:pPr>
        <w:tabs>
          <w:tab w:val="left" w:pos="567"/>
        </w:tabs>
        <w:autoSpaceDE w:val="0"/>
        <w:autoSpaceDN w:val="0"/>
        <w:adjustRightInd w:val="0"/>
        <w:spacing w:line="276" w:lineRule="auto"/>
        <w:ind w:left="567"/>
        <w:jc w:val="both"/>
        <w:rPr>
          <w:rFonts w:asciiTheme="minorHAnsi" w:hAnsiTheme="minorHAnsi" w:cstheme="minorHAnsi"/>
        </w:rPr>
      </w:pPr>
      <w:r w:rsidRPr="00296B82">
        <w:rPr>
          <w:rFonts w:asciiTheme="minorHAnsi" w:hAnsiTheme="minorHAnsi" w:cstheme="minorHAnsi"/>
          <w:bCs/>
        </w:rPr>
        <w:t xml:space="preserve">Strona internetowa prowadzonego postępowania, na której udostępniane </w:t>
      </w:r>
      <w:r w:rsidRPr="00296B82">
        <w:rPr>
          <w:rFonts w:asciiTheme="minorHAnsi" w:hAnsiTheme="minorHAnsi" w:cstheme="minorHAnsi"/>
          <w:bCs/>
        </w:rPr>
        <w:br/>
        <w:t xml:space="preserve">będą zmiany i wyjaśnienia treści SWZ oraz inne dokumenty zamówienia bezpośrednio związane z postępowaniem o udzielenie zamówienia [URL]: </w:t>
      </w:r>
      <w:r w:rsidR="00296B82" w:rsidRPr="00296B82">
        <w:rPr>
          <w:rStyle w:val="Hipercze"/>
          <w:rFonts w:asciiTheme="minorHAnsi" w:hAnsiTheme="minorHAnsi" w:cstheme="minorHAnsi"/>
          <w:color w:val="4F81BD" w:themeColor="accent1"/>
        </w:rPr>
        <w:t>https://ezamowienia.gov.pl/pl/</w:t>
      </w:r>
    </w:p>
    <w:p w:rsidR="004C1B48" w:rsidRPr="00296B82" w:rsidRDefault="00601669" w:rsidP="004C1B48">
      <w:pPr>
        <w:tabs>
          <w:tab w:val="left" w:pos="567"/>
        </w:tabs>
        <w:autoSpaceDE w:val="0"/>
        <w:autoSpaceDN w:val="0"/>
        <w:adjustRightInd w:val="0"/>
        <w:spacing w:line="276" w:lineRule="auto"/>
        <w:ind w:left="567"/>
        <w:jc w:val="both"/>
        <w:rPr>
          <w:rFonts w:asciiTheme="minorHAnsi" w:hAnsiTheme="minorHAnsi" w:cstheme="minorHAnsi"/>
        </w:rPr>
      </w:pPr>
      <w:r w:rsidRPr="00296B82">
        <w:rPr>
          <w:rFonts w:asciiTheme="minorHAnsi" w:hAnsiTheme="minorHAnsi" w:cstheme="minorHAnsi"/>
          <w:bCs/>
          <w:color w:val="000000" w:themeColor="text1"/>
        </w:rPr>
        <w:t>Godziny pracy</w:t>
      </w:r>
      <w:r w:rsidR="009A4874">
        <w:rPr>
          <w:rFonts w:asciiTheme="minorHAnsi" w:hAnsiTheme="minorHAnsi" w:cstheme="minorHAnsi"/>
          <w:bCs/>
          <w:color w:val="000000" w:themeColor="text1"/>
        </w:rPr>
        <w:t xml:space="preserve"> </w:t>
      </w:r>
      <w:r w:rsidR="00296B82">
        <w:rPr>
          <w:rFonts w:asciiTheme="minorHAnsi" w:hAnsiTheme="minorHAnsi" w:cstheme="minorHAnsi"/>
          <w:bCs/>
          <w:color w:val="000000" w:themeColor="text1"/>
        </w:rPr>
        <w:t>Zamawiającego</w:t>
      </w:r>
      <w:r w:rsidR="004C1B48" w:rsidRPr="00296B82">
        <w:rPr>
          <w:rFonts w:asciiTheme="minorHAnsi" w:hAnsiTheme="minorHAnsi" w:cstheme="minorHAnsi"/>
          <w:bCs/>
          <w:color w:val="000000" w:themeColor="text1"/>
        </w:rPr>
        <w:t xml:space="preserve">: </w:t>
      </w:r>
    </w:p>
    <w:p w:rsidR="004C1B48" w:rsidRPr="00296B82" w:rsidRDefault="004867E3" w:rsidP="004C1B48">
      <w:pPr>
        <w:widowControl w:val="0"/>
        <w:spacing w:line="276" w:lineRule="auto"/>
        <w:ind w:left="709" w:hanging="142"/>
        <w:jc w:val="both"/>
        <w:outlineLvl w:val="3"/>
        <w:rPr>
          <w:rFonts w:asciiTheme="minorHAnsi" w:hAnsiTheme="minorHAnsi" w:cstheme="minorHAnsi"/>
        </w:rPr>
      </w:pPr>
      <w:r w:rsidRPr="00296B82">
        <w:rPr>
          <w:rFonts w:asciiTheme="minorHAnsi" w:hAnsiTheme="minorHAnsi" w:cstheme="minorHAnsi"/>
        </w:rPr>
        <w:t>poniedziałek</w:t>
      </w:r>
      <w:r w:rsidR="004C1B48" w:rsidRPr="00296B82">
        <w:rPr>
          <w:rFonts w:asciiTheme="minorHAnsi" w:hAnsiTheme="minorHAnsi" w:cstheme="minorHAnsi"/>
        </w:rPr>
        <w:t>-piątek7:</w:t>
      </w:r>
      <w:r w:rsidR="005F54F3" w:rsidRPr="00296B82">
        <w:rPr>
          <w:rFonts w:asciiTheme="minorHAnsi" w:hAnsiTheme="minorHAnsi" w:cstheme="minorHAnsi"/>
        </w:rPr>
        <w:t>00</w:t>
      </w:r>
      <w:r w:rsidR="004C1B48" w:rsidRPr="00296B82">
        <w:rPr>
          <w:rFonts w:asciiTheme="minorHAnsi" w:hAnsiTheme="minorHAnsi" w:cstheme="minorHAnsi"/>
        </w:rPr>
        <w:t>–15:</w:t>
      </w:r>
      <w:r w:rsidR="005F54F3" w:rsidRPr="00296B82">
        <w:rPr>
          <w:rFonts w:asciiTheme="minorHAnsi" w:hAnsiTheme="minorHAnsi" w:cstheme="minorHAnsi"/>
        </w:rPr>
        <w:t>00</w:t>
      </w:r>
      <w:r w:rsidR="004C1B48" w:rsidRPr="00296B82">
        <w:rPr>
          <w:rFonts w:asciiTheme="minorHAnsi" w:hAnsiTheme="minorHAnsi" w:cstheme="minorHAnsi"/>
        </w:rPr>
        <w:t xml:space="preserve"> z wyłączeniem dni ustawowo wolnych odpracy.</w:t>
      </w:r>
    </w:p>
    <w:p w:rsidR="00E4259A" w:rsidRPr="00296B82" w:rsidRDefault="004D3201" w:rsidP="00627C7D">
      <w:pPr>
        <w:widowControl w:val="0"/>
        <w:numPr>
          <w:ilvl w:val="1"/>
          <w:numId w:val="1"/>
        </w:numPr>
        <w:spacing w:line="276" w:lineRule="auto"/>
        <w:ind w:left="567" w:hanging="567"/>
        <w:jc w:val="both"/>
        <w:outlineLvl w:val="3"/>
        <w:rPr>
          <w:rFonts w:asciiTheme="minorHAnsi" w:hAnsiTheme="minorHAnsi" w:cstheme="minorHAnsi"/>
          <w:b/>
          <w:bCs/>
        </w:rPr>
      </w:pPr>
      <w:r w:rsidRPr="00296B82">
        <w:rPr>
          <w:rFonts w:asciiTheme="minorHAnsi" w:hAnsiTheme="minorHAnsi" w:cstheme="minorHAnsi"/>
          <w:b/>
          <w:bCs/>
        </w:rPr>
        <w:t>Tryb udzielenia zamówienia</w:t>
      </w:r>
      <w:r w:rsidR="00E4259A" w:rsidRPr="00296B82">
        <w:rPr>
          <w:rFonts w:asciiTheme="minorHAnsi" w:hAnsiTheme="minorHAnsi" w:cstheme="minorHAnsi"/>
          <w:b/>
          <w:bCs/>
        </w:rPr>
        <w:t>.</w:t>
      </w:r>
    </w:p>
    <w:p w:rsidR="004C1B48" w:rsidRPr="00296B82" w:rsidRDefault="004C1B48" w:rsidP="004C1B48">
      <w:pPr>
        <w:widowControl w:val="0"/>
        <w:spacing w:line="276" w:lineRule="auto"/>
        <w:ind w:left="567"/>
        <w:jc w:val="both"/>
        <w:outlineLvl w:val="3"/>
        <w:rPr>
          <w:rFonts w:asciiTheme="minorHAnsi" w:hAnsiTheme="minorHAnsi" w:cstheme="minorHAnsi"/>
          <w:color w:val="000000"/>
        </w:rPr>
      </w:pPr>
      <w:r w:rsidRPr="00296B82">
        <w:rPr>
          <w:rFonts w:asciiTheme="minorHAnsi" w:hAnsiTheme="minorHAnsi" w:cstheme="minorHAnsi"/>
          <w:bCs/>
        </w:rPr>
        <w:t xml:space="preserve">Niniejsze postępowanie o udzielenie zamówienia publicznego prowadzone jest w trybie podstawowym, w </w:t>
      </w:r>
      <w:r w:rsidRPr="00296B82">
        <w:rPr>
          <w:rFonts w:asciiTheme="minorHAnsi" w:hAnsiTheme="minorHAnsi" w:cstheme="minorHAnsi"/>
          <w:color w:val="000000"/>
        </w:rPr>
        <w:t>którym w odpowiedzi na ogłoszenie o zamówieniu oferty mogą składać wszyscy zainteresowani Wykonawcy, a następnie Zamawiający wybiera najkorzystniejszą ofertę bez przeprowadzenia negocjacji (art. 275 pkt 1 ustawy Pzp). Zamawiający nie przewiduje możliwości wyboru najkorzystniejszej oferty z możliwością prowadzenia negocjacji (art. 275 pkt 2 ustawy Pzp).</w:t>
      </w:r>
    </w:p>
    <w:p w:rsidR="00E4259A" w:rsidRPr="00296B82" w:rsidRDefault="00E4259A" w:rsidP="00627C7D">
      <w:pPr>
        <w:widowControl w:val="0"/>
        <w:numPr>
          <w:ilvl w:val="1"/>
          <w:numId w:val="1"/>
        </w:numPr>
        <w:spacing w:line="276" w:lineRule="auto"/>
        <w:ind w:left="567" w:hanging="567"/>
        <w:jc w:val="both"/>
        <w:outlineLvl w:val="3"/>
        <w:rPr>
          <w:rFonts w:asciiTheme="minorHAnsi" w:eastAsia="MS Mincho" w:hAnsiTheme="minorHAnsi" w:cstheme="minorHAnsi"/>
          <w:b/>
          <w:bCs/>
        </w:rPr>
      </w:pPr>
      <w:bookmarkStart w:id="1" w:name="_Hlk60813568"/>
      <w:r w:rsidRPr="00296B82">
        <w:rPr>
          <w:rFonts w:asciiTheme="minorHAnsi" w:eastAsia="MS Mincho" w:hAnsiTheme="minorHAnsi" w:cstheme="minorHAnsi"/>
          <w:b/>
          <w:bCs/>
        </w:rPr>
        <w:t>Wartość zamówienia.</w:t>
      </w:r>
    </w:p>
    <w:p w:rsidR="00E4259A" w:rsidRPr="00296B82" w:rsidRDefault="00AE469E" w:rsidP="00627C7D">
      <w:pPr>
        <w:widowControl w:val="0"/>
        <w:spacing w:line="276" w:lineRule="auto"/>
        <w:ind w:left="567"/>
        <w:jc w:val="both"/>
        <w:outlineLvl w:val="3"/>
        <w:rPr>
          <w:rFonts w:asciiTheme="minorHAnsi" w:eastAsia="MS Mincho" w:hAnsiTheme="minorHAnsi" w:cstheme="minorHAnsi"/>
          <w:bCs/>
        </w:rPr>
      </w:pPr>
      <w:r w:rsidRPr="00296B82">
        <w:rPr>
          <w:rFonts w:asciiTheme="minorHAnsi" w:eastAsia="MS Mincho" w:hAnsiTheme="minorHAnsi" w:cstheme="minorHAnsi"/>
          <w:bCs/>
        </w:rPr>
        <w:t>Niniejsze zamówienie jest zamówieniem klasycznym w rozumieniu art. 7 pkt 33) ustawy</w:t>
      </w:r>
      <w:r w:rsidR="009A4874">
        <w:rPr>
          <w:rFonts w:asciiTheme="minorHAnsi" w:eastAsia="MS Mincho" w:hAnsiTheme="minorHAnsi" w:cstheme="minorHAnsi"/>
          <w:bCs/>
        </w:rPr>
        <w:t xml:space="preserve"> </w:t>
      </w:r>
      <w:r w:rsidR="00A435B8" w:rsidRPr="00296B82">
        <w:rPr>
          <w:rFonts w:asciiTheme="minorHAnsi" w:hAnsiTheme="minorHAnsi" w:cstheme="minorHAnsi"/>
          <w:color w:val="000000"/>
        </w:rPr>
        <w:t>Pzp</w:t>
      </w:r>
      <w:r w:rsidRPr="00296B82">
        <w:rPr>
          <w:rFonts w:asciiTheme="minorHAnsi" w:eastAsia="MS Mincho" w:hAnsiTheme="minorHAnsi" w:cstheme="minorHAnsi"/>
          <w:bCs/>
        </w:rPr>
        <w:t xml:space="preserve">. </w:t>
      </w:r>
      <w:r w:rsidR="00E4259A" w:rsidRPr="00296B82">
        <w:rPr>
          <w:rFonts w:asciiTheme="minorHAnsi" w:eastAsia="MS Mincho" w:hAnsiTheme="minorHAnsi" w:cstheme="minorHAnsi"/>
          <w:bCs/>
        </w:rPr>
        <w:t xml:space="preserve">Wartość zamówienia </w:t>
      </w:r>
      <w:r w:rsidRPr="00296B82">
        <w:rPr>
          <w:rFonts w:asciiTheme="minorHAnsi" w:eastAsia="MS Mincho" w:hAnsiTheme="minorHAnsi" w:cstheme="minorHAnsi"/>
          <w:bCs/>
          <w:u w:val="single"/>
        </w:rPr>
        <w:t>nie przekracza progów unijnych</w:t>
      </w:r>
      <w:r w:rsidRPr="00296B82">
        <w:rPr>
          <w:rFonts w:asciiTheme="minorHAnsi" w:eastAsia="MS Mincho" w:hAnsiTheme="minorHAnsi" w:cstheme="minorHAnsi"/>
          <w:bCs/>
        </w:rPr>
        <w:t xml:space="preserve"> w rozumieniu art. 3 ustawy</w:t>
      </w:r>
      <w:r w:rsidR="00A435B8" w:rsidRPr="00296B82">
        <w:rPr>
          <w:rFonts w:asciiTheme="minorHAnsi" w:eastAsia="MS Mincho" w:hAnsiTheme="minorHAnsi" w:cstheme="minorHAnsi"/>
          <w:bCs/>
        </w:rPr>
        <w:t xml:space="preserve"> Pzp</w:t>
      </w:r>
      <w:r w:rsidR="00E4259A" w:rsidRPr="00296B82">
        <w:rPr>
          <w:rFonts w:asciiTheme="minorHAnsi" w:eastAsia="MS Mincho" w:hAnsiTheme="minorHAnsi" w:cstheme="minorHAnsi"/>
          <w:bCs/>
        </w:rPr>
        <w:t>.</w:t>
      </w:r>
    </w:p>
    <w:bookmarkEnd w:id="1"/>
    <w:p w:rsidR="00E4259A" w:rsidRPr="00296B82" w:rsidRDefault="00E4259A" w:rsidP="00627C7D">
      <w:pPr>
        <w:widowControl w:val="0"/>
        <w:numPr>
          <w:ilvl w:val="1"/>
          <w:numId w:val="1"/>
        </w:numPr>
        <w:spacing w:line="276" w:lineRule="auto"/>
        <w:ind w:left="567" w:hanging="567"/>
        <w:jc w:val="both"/>
        <w:outlineLvl w:val="3"/>
        <w:rPr>
          <w:rFonts w:asciiTheme="minorHAnsi" w:eastAsia="MS Mincho" w:hAnsiTheme="minorHAnsi" w:cstheme="minorHAnsi"/>
          <w:b/>
          <w:bCs/>
        </w:rPr>
      </w:pPr>
      <w:r w:rsidRPr="00296B82">
        <w:rPr>
          <w:rFonts w:asciiTheme="minorHAnsi" w:eastAsia="MS Mincho" w:hAnsiTheme="minorHAnsi" w:cstheme="minorHAnsi"/>
          <w:b/>
          <w:bCs/>
        </w:rPr>
        <w:t>Słownik.</w:t>
      </w:r>
    </w:p>
    <w:p w:rsidR="00E4259A" w:rsidRPr="00296B82" w:rsidRDefault="00E4259A" w:rsidP="00627C7D">
      <w:pPr>
        <w:widowControl w:val="0"/>
        <w:spacing w:line="276" w:lineRule="auto"/>
        <w:ind w:left="567"/>
        <w:jc w:val="both"/>
        <w:outlineLvl w:val="3"/>
        <w:rPr>
          <w:rFonts w:asciiTheme="minorHAnsi" w:eastAsia="MS Mincho" w:hAnsiTheme="minorHAnsi" w:cstheme="minorHAnsi"/>
          <w:bCs/>
        </w:rPr>
      </w:pPr>
      <w:r w:rsidRPr="00296B82">
        <w:rPr>
          <w:rFonts w:asciiTheme="minorHAnsi" w:eastAsia="MS Mincho" w:hAnsiTheme="minorHAnsi" w:cstheme="minorHAnsi"/>
          <w:bCs/>
        </w:rPr>
        <w:t xml:space="preserve">Użyte w niniejszej </w:t>
      </w:r>
      <w:r w:rsidR="00A435B8" w:rsidRPr="00296B82">
        <w:rPr>
          <w:rFonts w:asciiTheme="minorHAnsi" w:eastAsia="MS Mincho" w:hAnsiTheme="minorHAnsi" w:cstheme="minorHAnsi"/>
          <w:bCs/>
        </w:rPr>
        <w:t>SWZ</w:t>
      </w:r>
      <w:r w:rsidRPr="00296B82">
        <w:rPr>
          <w:rFonts w:asciiTheme="minorHAnsi" w:eastAsia="MS Mincho" w:hAnsiTheme="minorHAnsi" w:cstheme="minorHAnsi"/>
          <w:bCs/>
        </w:rPr>
        <w:t xml:space="preserve"> (oraz w załącznikach) terminy mają następujące znaczenie:</w:t>
      </w:r>
    </w:p>
    <w:p w:rsidR="00E4259A" w:rsidRPr="00296B82" w:rsidRDefault="00E4259A" w:rsidP="00325406">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
          <w:bCs/>
          <w:sz w:val="24"/>
          <w:szCs w:val="24"/>
        </w:rPr>
      </w:pPr>
      <w:r w:rsidRPr="00296B82">
        <w:rPr>
          <w:rFonts w:asciiTheme="minorHAnsi" w:eastAsia="MS Mincho" w:hAnsiTheme="minorHAnsi" w:cstheme="minorHAnsi"/>
          <w:b/>
          <w:bCs/>
          <w:sz w:val="24"/>
          <w:szCs w:val="24"/>
        </w:rPr>
        <w:t>„ustawa”</w:t>
      </w:r>
      <w:r w:rsidRPr="00296B82">
        <w:rPr>
          <w:rFonts w:asciiTheme="minorHAnsi" w:eastAsia="MS Mincho" w:hAnsiTheme="minorHAnsi" w:cstheme="minorHAnsi"/>
          <w:bCs/>
          <w:sz w:val="24"/>
          <w:szCs w:val="24"/>
        </w:rPr>
        <w:t xml:space="preserve"> – ustawa z dnia </w:t>
      </w:r>
      <w:r w:rsidR="00AE469E" w:rsidRPr="00296B82">
        <w:rPr>
          <w:rFonts w:asciiTheme="minorHAnsi" w:eastAsia="MS Mincho" w:hAnsiTheme="minorHAnsi" w:cstheme="minorHAnsi"/>
          <w:bCs/>
          <w:sz w:val="24"/>
          <w:szCs w:val="24"/>
        </w:rPr>
        <w:t xml:space="preserve">11 września </w:t>
      </w:r>
      <w:r w:rsidRPr="00296B82">
        <w:rPr>
          <w:rFonts w:asciiTheme="minorHAnsi" w:eastAsia="MS Mincho" w:hAnsiTheme="minorHAnsi" w:cstheme="minorHAnsi"/>
          <w:bCs/>
          <w:sz w:val="24"/>
          <w:szCs w:val="24"/>
        </w:rPr>
        <w:t>20</w:t>
      </w:r>
      <w:r w:rsidR="00AE469E" w:rsidRPr="00296B82">
        <w:rPr>
          <w:rFonts w:asciiTheme="minorHAnsi" w:eastAsia="MS Mincho" w:hAnsiTheme="minorHAnsi" w:cstheme="minorHAnsi"/>
          <w:bCs/>
          <w:sz w:val="24"/>
          <w:szCs w:val="24"/>
        </w:rPr>
        <w:t>19</w:t>
      </w:r>
      <w:r w:rsidRPr="00296B82">
        <w:rPr>
          <w:rFonts w:asciiTheme="minorHAnsi" w:eastAsia="MS Mincho" w:hAnsiTheme="minorHAnsi" w:cstheme="minorHAnsi"/>
          <w:bCs/>
          <w:sz w:val="24"/>
          <w:szCs w:val="24"/>
        </w:rPr>
        <w:t xml:space="preserve"> r. Prawo zamówień publicznych </w:t>
      </w:r>
      <w:r w:rsidRPr="00296B82">
        <w:rPr>
          <w:rFonts w:asciiTheme="minorHAnsi" w:eastAsia="MS Mincho" w:hAnsiTheme="minorHAnsi" w:cstheme="minorHAnsi"/>
          <w:bCs/>
          <w:sz w:val="24"/>
          <w:szCs w:val="24"/>
        </w:rPr>
        <w:br/>
        <w:t>(</w:t>
      </w:r>
      <w:r w:rsidR="00A435B8" w:rsidRPr="00296B82">
        <w:rPr>
          <w:rFonts w:asciiTheme="minorHAnsi" w:eastAsia="MS Mincho" w:hAnsiTheme="minorHAnsi" w:cstheme="minorHAnsi"/>
          <w:bCs/>
          <w:sz w:val="24"/>
          <w:szCs w:val="24"/>
        </w:rPr>
        <w:t xml:space="preserve">t. j. </w:t>
      </w:r>
      <w:r w:rsidR="00325406" w:rsidRPr="00296B82">
        <w:rPr>
          <w:rFonts w:asciiTheme="minorHAnsi" w:eastAsia="MS Mincho" w:hAnsiTheme="minorHAnsi" w:cstheme="minorHAnsi"/>
          <w:bCs/>
          <w:sz w:val="24"/>
          <w:szCs w:val="24"/>
        </w:rPr>
        <w:t>Dz.U. 20</w:t>
      </w:r>
      <w:r w:rsidR="00422DF2">
        <w:rPr>
          <w:rFonts w:asciiTheme="minorHAnsi" w:eastAsia="MS Mincho" w:hAnsiTheme="minorHAnsi" w:cstheme="minorHAnsi"/>
          <w:bCs/>
          <w:sz w:val="24"/>
          <w:szCs w:val="24"/>
        </w:rPr>
        <w:t>24</w:t>
      </w:r>
      <w:r w:rsidR="00325406" w:rsidRPr="00296B82">
        <w:rPr>
          <w:rFonts w:asciiTheme="minorHAnsi" w:eastAsia="MS Mincho" w:hAnsiTheme="minorHAnsi" w:cstheme="minorHAnsi"/>
          <w:bCs/>
          <w:sz w:val="24"/>
          <w:szCs w:val="24"/>
        </w:rPr>
        <w:t xml:space="preserve"> poz. </w:t>
      </w:r>
      <w:r w:rsidR="00422DF2">
        <w:rPr>
          <w:rFonts w:asciiTheme="minorHAnsi" w:eastAsia="MS Mincho" w:hAnsiTheme="minorHAnsi" w:cstheme="minorHAnsi"/>
          <w:bCs/>
          <w:sz w:val="24"/>
          <w:szCs w:val="24"/>
        </w:rPr>
        <w:t>1320</w:t>
      </w:r>
      <w:r w:rsidR="004867E3">
        <w:rPr>
          <w:rFonts w:asciiTheme="minorHAnsi" w:eastAsia="MS Mincho" w:hAnsiTheme="minorHAnsi" w:cstheme="minorHAnsi"/>
          <w:bCs/>
          <w:sz w:val="24"/>
          <w:szCs w:val="24"/>
        </w:rPr>
        <w:t xml:space="preserve"> ze zm.</w:t>
      </w:r>
      <w:r w:rsidR="00325406" w:rsidRPr="00296B82">
        <w:rPr>
          <w:rFonts w:asciiTheme="minorHAnsi" w:eastAsia="MS Mincho" w:hAnsiTheme="minorHAnsi" w:cstheme="minorHAnsi"/>
          <w:bCs/>
          <w:sz w:val="24"/>
          <w:szCs w:val="24"/>
        </w:rPr>
        <w:t>)</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„SWZ”</w:t>
      </w:r>
      <w:r w:rsidRPr="00296B82">
        <w:rPr>
          <w:rFonts w:asciiTheme="minorHAnsi" w:eastAsia="MS Mincho" w:hAnsiTheme="minorHAnsi" w:cstheme="minorHAnsi"/>
          <w:bCs/>
          <w:sz w:val="24"/>
          <w:szCs w:val="24"/>
        </w:rPr>
        <w:t xml:space="preserve"> – niniejsza Specyfikacja Warunków Zamówienia,</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„zamówienie”</w:t>
      </w:r>
      <w:r w:rsidRPr="00296B82">
        <w:rPr>
          <w:rFonts w:asciiTheme="minorHAnsi" w:eastAsia="MS Mincho" w:hAnsiTheme="minorHAnsi" w:cstheme="minorHAnsi"/>
          <w:bCs/>
          <w:sz w:val="24"/>
          <w:szCs w:val="24"/>
        </w:rPr>
        <w:t xml:space="preserve"> – zamówienie publiczne</w:t>
      </w:r>
      <w:r w:rsidR="00041710" w:rsidRPr="00296B82">
        <w:rPr>
          <w:rFonts w:asciiTheme="minorHAnsi" w:eastAsia="MS Mincho" w:hAnsiTheme="minorHAnsi" w:cstheme="minorHAnsi"/>
          <w:bCs/>
          <w:sz w:val="24"/>
          <w:szCs w:val="24"/>
        </w:rPr>
        <w:t xml:space="preserve"> będące przedmiotem niniejszego postępowania</w:t>
      </w:r>
      <w:r w:rsidRPr="00296B82">
        <w:rPr>
          <w:rFonts w:asciiTheme="minorHAnsi" w:eastAsia="MS Mincho" w:hAnsiTheme="minorHAnsi" w:cstheme="minorHAnsi"/>
          <w:bCs/>
          <w:sz w:val="24"/>
          <w:szCs w:val="24"/>
        </w:rPr>
        <w:t>,</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„postępowanie”</w:t>
      </w:r>
      <w:r w:rsidRPr="00296B82">
        <w:rPr>
          <w:rFonts w:asciiTheme="minorHAnsi" w:eastAsia="MS Mincho" w:hAnsiTheme="minorHAnsi" w:cstheme="minorHAnsi"/>
          <w:bCs/>
          <w:sz w:val="24"/>
          <w:szCs w:val="24"/>
        </w:rPr>
        <w:t xml:space="preserve"> – postępowanie o udzielenie zamówienia publicznego, którego dotyczy niniejsza SWZ,</w:t>
      </w:r>
    </w:p>
    <w:p w:rsidR="00E4259A" w:rsidRPr="00296B82" w:rsidRDefault="00E4259A"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„Zamawiający”</w:t>
      </w:r>
      <w:r w:rsidR="00131C95" w:rsidRPr="00296B82">
        <w:rPr>
          <w:rFonts w:asciiTheme="minorHAnsi" w:eastAsia="MS Mincho" w:hAnsiTheme="minorHAnsi" w:cstheme="minorHAnsi"/>
          <w:bCs/>
          <w:sz w:val="24"/>
          <w:szCs w:val="24"/>
        </w:rPr>
        <w:t>–</w:t>
      </w:r>
      <w:r w:rsidR="00296B82">
        <w:rPr>
          <w:rFonts w:asciiTheme="minorHAnsi" w:eastAsia="Arial Narrow" w:hAnsiTheme="minorHAnsi" w:cstheme="minorHAnsi"/>
          <w:bCs/>
          <w:sz w:val="24"/>
          <w:szCs w:val="24"/>
        </w:rPr>
        <w:t>Miejskie Przedsiębiorstwo Komunalne Sp. Z o.o.</w:t>
      </w:r>
      <w:r w:rsidR="002278D6" w:rsidRPr="00296B82">
        <w:rPr>
          <w:rFonts w:asciiTheme="minorHAnsi" w:eastAsia="Arial Narrow" w:hAnsiTheme="minorHAnsi" w:cstheme="minorHAnsi"/>
          <w:bCs/>
          <w:sz w:val="24"/>
          <w:szCs w:val="24"/>
        </w:rPr>
        <w:t xml:space="preserve"> w Ożarowie </w:t>
      </w:r>
    </w:p>
    <w:p w:rsidR="00433CA9" w:rsidRPr="00296B82" w:rsidRDefault="00433CA9" w:rsidP="000B308E">
      <w:pPr>
        <w:pStyle w:val="Akapitzlist"/>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„Wykonawca”</w:t>
      </w:r>
      <w:r w:rsidRPr="00296B82">
        <w:rPr>
          <w:rFonts w:asciiTheme="minorHAnsi" w:eastAsia="MS Mincho" w:hAnsiTheme="minorHAnsi" w:cstheme="minorHAnsi"/>
          <w:bCs/>
          <w:sz w:val="24"/>
          <w:szCs w:val="24"/>
        </w:rPr>
        <w:t xml:space="preserve"> – </w:t>
      </w:r>
      <w:r w:rsidR="00041710" w:rsidRPr="00296B82">
        <w:rPr>
          <w:rFonts w:asciiTheme="minorHAnsi" w:hAnsiTheme="minorHAnsi" w:cstheme="minorHAnsi"/>
          <w:color w:val="000000"/>
          <w:sz w:val="24"/>
          <w:szCs w:val="24"/>
          <w:shd w:val="clear" w:color="auto" w:fill="FFFFFF"/>
        </w:rPr>
        <w:t xml:space="preserve">należy przez to rozumieć osobę fizyczną, osobę prawną albo jednostkę organizacyjną nieposiadającą osobowości prawnej, która oferuje na rynku wykonanie robót budowlanych lub obiektu budowlanego, dostawę produktów lub świadczenie usług lub ubiega się o udzielenie zamówienia, złożyła </w:t>
      </w:r>
      <w:r w:rsidR="00041710" w:rsidRPr="00296B82">
        <w:rPr>
          <w:rFonts w:asciiTheme="minorHAnsi" w:hAnsiTheme="minorHAnsi" w:cstheme="minorHAnsi"/>
          <w:color w:val="000000"/>
          <w:sz w:val="24"/>
          <w:szCs w:val="24"/>
          <w:shd w:val="clear" w:color="auto" w:fill="FFFFFF"/>
        </w:rPr>
        <w:lastRenderedPageBreak/>
        <w:t>ofertę lub zawarła umowę w sprawie zamówienia publicznego</w:t>
      </w:r>
      <w:r w:rsidRPr="00296B82">
        <w:rPr>
          <w:rFonts w:asciiTheme="minorHAnsi" w:eastAsia="MS Mincho" w:hAnsiTheme="minorHAnsi" w:cstheme="minorHAnsi"/>
          <w:bCs/>
          <w:sz w:val="24"/>
          <w:szCs w:val="24"/>
        </w:rPr>
        <w:t>,</w:t>
      </w:r>
    </w:p>
    <w:p w:rsidR="00FB3C1F" w:rsidRPr="00296B82" w:rsidRDefault="00FB3C1F" w:rsidP="000B308E">
      <w:pPr>
        <w:pStyle w:val="Kolorowalistaakcent11"/>
        <w:widowControl w:val="0"/>
        <w:numPr>
          <w:ilvl w:val="0"/>
          <w:numId w:val="5"/>
        </w:numPr>
        <w:spacing w:before="0" w:after="0" w:line="276" w:lineRule="auto"/>
        <w:ind w:left="993" w:hanging="426"/>
        <w:outlineLvl w:val="3"/>
        <w:rPr>
          <w:rFonts w:asciiTheme="minorHAnsi" w:eastAsia="MS Mincho" w:hAnsiTheme="minorHAnsi" w:cstheme="minorHAnsi"/>
          <w:bCs/>
          <w:sz w:val="24"/>
          <w:szCs w:val="24"/>
        </w:rPr>
      </w:pPr>
      <w:r w:rsidRPr="00296B82">
        <w:rPr>
          <w:rFonts w:asciiTheme="minorHAnsi" w:eastAsia="MS Mincho" w:hAnsiTheme="minorHAnsi" w:cstheme="minorHAnsi"/>
          <w:b/>
          <w:bCs/>
          <w:sz w:val="24"/>
          <w:szCs w:val="24"/>
        </w:rPr>
        <w:t>„RODO”</w:t>
      </w:r>
      <w:r w:rsidRPr="00296B82">
        <w:rPr>
          <w:rFonts w:asciiTheme="minorHAnsi" w:eastAsia="MS Mincho" w:hAnsiTheme="minorHAnsi" w:cstheme="minorHAnsi"/>
          <w:bCs/>
          <w:sz w:val="24"/>
          <w:szCs w:val="24"/>
        </w:rPr>
        <w:t xml:space="preserve"> - </w:t>
      </w:r>
      <w:r w:rsidR="00041710" w:rsidRPr="00296B82">
        <w:rPr>
          <w:rFonts w:asciiTheme="minorHAnsi" w:eastAsia="MS Mincho" w:hAnsiTheme="minorHAnsi" w:cstheme="minorHAnsi"/>
          <w:bCs/>
          <w:sz w:val="24"/>
          <w:szCs w:val="24"/>
        </w:rPr>
        <w:t>rozporządzenie Parlamentu Europejskiego</w:t>
      </w:r>
      <w:r w:rsidRPr="00296B82">
        <w:rPr>
          <w:rFonts w:asciiTheme="minorHAnsi" w:eastAsia="MS Mincho" w:hAnsiTheme="minorHAnsi" w:cstheme="minorHAnsi"/>
          <w:bCs/>
          <w:sz w:val="24"/>
          <w:szCs w:val="24"/>
        </w:rPr>
        <w:t xml:space="preserve"> i Rady (UE) 2016/679 z dnia 27 kwietnia2016 r.  </w:t>
      </w:r>
      <w:r w:rsidR="00041710" w:rsidRPr="00296B82">
        <w:rPr>
          <w:rFonts w:asciiTheme="minorHAnsi" w:eastAsia="MS Mincho" w:hAnsiTheme="minorHAnsi" w:cstheme="minorHAnsi"/>
          <w:bCs/>
          <w:sz w:val="24"/>
          <w:szCs w:val="24"/>
        </w:rPr>
        <w:t>w sprawie ochrony</w:t>
      </w:r>
      <w:r w:rsidRPr="00296B82">
        <w:rPr>
          <w:rFonts w:asciiTheme="minorHAnsi" w:eastAsia="MS Mincho" w:hAnsiTheme="minorHAnsi" w:cstheme="minorHAnsi"/>
          <w:bCs/>
          <w:sz w:val="24"/>
          <w:szCs w:val="24"/>
        </w:rPr>
        <w:t xml:space="preserve"> osób fizycznych w związku z przetwarzaniem danych osobowych i w sprawie swobodnego przepływu takich danych oraz uchylenia dyrektywy 95/46/WE (ogólne rozporządzenie o ochronie danych) (Dz. Urz. UE L 119 z 04.05.2016, str. 1),</w:t>
      </w:r>
    </w:p>
    <w:p w:rsidR="002A3CB5" w:rsidRPr="00296B82" w:rsidRDefault="002A3CB5" w:rsidP="00042803">
      <w:pPr>
        <w:pStyle w:val="Kolorowalistaakcent11"/>
        <w:widowControl w:val="0"/>
        <w:numPr>
          <w:ilvl w:val="0"/>
          <w:numId w:val="5"/>
        </w:numPr>
        <w:spacing w:before="0" w:after="0" w:line="276" w:lineRule="auto"/>
        <w:ind w:left="993"/>
        <w:outlineLvl w:val="3"/>
        <w:rPr>
          <w:rFonts w:asciiTheme="minorHAnsi" w:eastAsia="MS Mincho" w:hAnsiTheme="minorHAnsi" w:cstheme="minorHAnsi"/>
          <w:bCs/>
          <w:sz w:val="24"/>
          <w:szCs w:val="24"/>
        </w:rPr>
      </w:pPr>
      <w:r w:rsidRPr="00296B82">
        <w:rPr>
          <w:rFonts w:asciiTheme="minorHAnsi" w:eastAsia="MS Mincho" w:hAnsiTheme="minorHAnsi" w:cstheme="minorHAnsi"/>
          <w:bCs/>
          <w:sz w:val="24"/>
          <w:szCs w:val="24"/>
        </w:rPr>
        <w:t>Paliwo – olej napędowy</w:t>
      </w:r>
      <w:r w:rsidR="00B061AD" w:rsidRPr="00296B82">
        <w:rPr>
          <w:rFonts w:asciiTheme="minorHAnsi" w:eastAsia="MS Mincho" w:hAnsiTheme="minorHAnsi" w:cstheme="minorHAnsi"/>
          <w:bCs/>
          <w:sz w:val="24"/>
          <w:szCs w:val="24"/>
        </w:rPr>
        <w:t xml:space="preserve"> i benzyna bezołowiowa</w:t>
      </w:r>
      <w:r w:rsidRPr="00296B82">
        <w:rPr>
          <w:rFonts w:asciiTheme="minorHAnsi" w:eastAsia="MS Mincho" w:hAnsiTheme="minorHAnsi" w:cstheme="minorHAnsi"/>
          <w:bCs/>
          <w:sz w:val="24"/>
          <w:szCs w:val="24"/>
        </w:rPr>
        <w:t xml:space="preserve"> będące przedmiotem zamówienia.</w:t>
      </w:r>
    </w:p>
    <w:p w:rsidR="00E4259A" w:rsidRPr="00296B82" w:rsidRDefault="00E4259A" w:rsidP="00627C7D">
      <w:pPr>
        <w:widowControl w:val="0"/>
        <w:numPr>
          <w:ilvl w:val="1"/>
          <w:numId w:val="1"/>
        </w:numPr>
        <w:spacing w:line="276" w:lineRule="auto"/>
        <w:ind w:left="567" w:hanging="567"/>
        <w:jc w:val="both"/>
        <w:outlineLvl w:val="3"/>
        <w:rPr>
          <w:rFonts w:asciiTheme="minorHAnsi" w:hAnsiTheme="minorHAnsi" w:cstheme="minorHAnsi"/>
          <w:bCs/>
        </w:rPr>
      </w:pPr>
      <w:r w:rsidRPr="00296B82">
        <w:rPr>
          <w:rFonts w:asciiTheme="minorHAnsi" w:hAnsiTheme="minorHAnsi" w:cstheme="minorHAnsi"/>
          <w:bCs/>
        </w:rPr>
        <w:t xml:space="preserve">Wykonawca powinien dokładnie zapoznać się z niniejszą </w:t>
      </w:r>
      <w:r w:rsidR="00A435B8" w:rsidRPr="00296B82">
        <w:rPr>
          <w:rFonts w:asciiTheme="minorHAnsi" w:hAnsiTheme="minorHAnsi" w:cstheme="minorHAnsi"/>
          <w:bCs/>
        </w:rPr>
        <w:t>SWZ</w:t>
      </w:r>
      <w:r w:rsidRPr="00296B82">
        <w:rPr>
          <w:rFonts w:asciiTheme="minorHAnsi" w:hAnsiTheme="minorHAnsi" w:cstheme="minorHAnsi"/>
          <w:bCs/>
        </w:rPr>
        <w:t xml:space="preserve"> i złożyć ofertę zgodnie z jej wymaganiami.</w:t>
      </w:r>
    </w:p>
    <w:p w:rsidR="00BD2BBC" w:rsidRPr="00296B82" w:rsidRDefault="00BD2BBC" w:rsidP="00627C7D">
      <w:pPr>
        <w:widowControl w:val="0"/>
        <w:spacing w:line="276" w:lineRule="auto"/>
        <w:ind w:left="567"/>
        <w:jc w:val="both"/>
        <w:outlineLvl w:val="3"/>
        <w:rPr>
          <w:rFonts w:asciiTheme="minorHAnsi" w:hAnsiTheme="minorHAnsi" w:cstheme="minorHAnsi"/>
          <w:bCs/>
          <w:sz w:val="10"/>
          <w:szCs w:val="10"/>
        </w:rPr>
      </w:pPr>
    </w:p>
    <w:p w:rsidR="008C5504" w:rsidRPr="00296B82" w:rsidRDefault="008C5504" w:rsidP="00627C7D">
      <w:pPr>
        <w:widowControl w:val="0"/>
        <w:spacing w:line="276" w:lineRule="auto"/>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tblPr>
      <w:tblGrid>
        <w:gridCol w:w="9054"/>
      </w:tblGrid>
      <w:tr w:rsidR="008C5504" w:rsidRPr="00296B82" w:rsidTr="00A435B8">
        <w:trPr>
          <w:trHeight w:val="735"/>
          <w:jc w:val="center"/>
        </w:trPr>
        <w:tc>
          <w:tcPr>
            <w:tcW w:w="9054" w:type="dxa"/>
            <w:tcBorders>
              <w:top w:val="nil"/>
              <w:left w:val="nil"/>
              <w:bottom w:val="single" w:sz="4" w:space="0" w:color="auto"/>
              <w:right w:val="nil"/>
            </w:tcBorders>
            <w:shd w:val="clear" w:color="auto" w:fill="D9D9D9" w:themeFill="background1" w:themeFillShade="D9"/>
            <w:hideMark/>
          </w:tcPr>
          <w:p w:rsidR="00C6306E" w:rsidRPr="00296B82" w:rsidRDefault="00C6306E"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2</w:t>
            </w:r>
          </w:p>
          <w:p w:rsidR="008C5504" w:rsidRPr="00296B82" w:rsidRDefault="00C6306E" w:rsidP="00627C7D">
            <w:pPr>
              <w:spacing w:line="276" w:lineRule="auto"/>
              <w:jc w:val="center"/>
              <w:rPr>
                <w:rFonts w:asciiTheme="minorHAnsi" w:hAnsiTheme="minorHAnsi" w:cstheme="minorHAnsi"/>
                <w:b/>
                <w:bCs/>
              </w:rPr>
            </w:pPr>
            <w:r w:rsidRPr="00296B82">
              <w:rPr>
                <w:rFonts w:asciiTheme="minorHAnsi" w:hAnsiTheme="minorHAnsi" w:cstheme="minorHAnsi"/>
                <w:b/>
                <w:bCs/>
                <w:sz w:val="26"/>
                <w:szCs w:val="26"/>
              </w:rPr>
              <w:t xml:space="preserve">INFORMACJA, CZY ZAMAWIAJĄCY PRZEWIDUJE </w:t>
            </w:r>
            <w:r w:rsidR="00A435B8" w:rsidRPr="00296B82">
              <w:rPr>
                <w:rFonts w:asciiTheme="minorHAnsi" w:hAnsiTheme="minorHAnsi" w:cstheme="minorHAnsi"/>
                <w:b/>
                <w:bCs/>
                <w:sz w:val="26"/>
                <w:szCs w:val="26"/>
              </w:rPr>
              <w:br/>
            </w:r>
            <w:r w:rsidRPr="00296B82">
              <w:rPr>
                <w:rFonts w:asciiTheme="minorHAnsi" w:hAnsiTheme="minorHAnsi" w:cstheme="minorHAnsi"/>
                <w:b/>
                <w:bCs/>
                <w:sz w:val="26"/>
                <w:szCs w:val="26"/>
              </w:rPr>
              <w:t xml:space="preserve">WYBÓR NAJKORZYSTNIEJSZEJ OFERTY Z MOZLIWOŚCIĄ </w:t>
            </w:r>
            <w:r w:rsidR="00A435B8" w:rsidRPr="00296B82">
              <w:rPr>
                <w:rFonts w:asciiTheme="minorHAnsi" w:hAnsiTheme="minorHAnsi" w:cstheme="minorHAnsi"/>
                <w:b/>
                <w:bCs/>
                <w:sz w:val="26"/>
                <w:szCs w:val="26"/>
              </w:rPr>
              <w:br/>
            </w:r>
            <w:r w:rsidRPr="00296B82">
              <w:rPr>
                <w:rFonts w:asciiTheme="minorHAnsi" w:hAnsiTheme="minorHAnsi" w:cstheme="minorHAnsi"/>
                <w:b/>
                <w:bCs/>
                <w:sz w:val="26"/>
                <w:szCs w:val="26"/>
              </w:rPr>
              <w:t>PROWADZENIA NEGOCJACJI</w:t>
            </w:r>
          </w:p>
        </w:tc>
      </w:tr>
    </w:tbl>
    <w:p w:rsidR="008C5504" w:rsidRPr="00296B82" w:rsidRDefault="008C5504" w:rsidP="00627C7D">
      <w:pPr>
        <w:pStyle w:val="Akapitzlist"/>
        <w:autoSpaceDE w:val="0"/>
        <w:autoSpaceDN w:val="0"/>
        <w:adjustRightInd w:val="0"/>
        <w:spacing w:line="276" w:lineRule="auto"/>
        <w:ind w:left="0"/>
        <w:rPr>
          <w:rFonts w:asciiTheme="minorHAnsi" w:hAnsiTheme="minorHAnsi" w:cstheme="minorHAnsi"/>
          <w:b/>
          <w:bCs/>
        </w:rPr>
      </w:pPr>
    </w:p>
    <w:p w:rsidR="008C5504" w:rsidRPr="00296B82" w:rsidRDefault="008C5504" w:rsidP="00627C7D">
      <w:pPr>
        <w:autoSpaceDE w:val="0"/>
        <w:autoSpaceDN w:val="0"/>
        <w:adjustRightInd w:val="0"/>
        <w:spacing w:line="276" w:lineRule="auto"/>
        <w:jc w:val="both"/>
        <w:rPr>
          <w:rFonts w:asciiTheme="minorHAnsi" w:hAnsiTheme="minorHAnsi" w:cstheme="minorHAnsi"/>
          <w:bCs/>
        </w:rPr>
      </w:pPr>
      <w:r w:rsidRPr="00296B82">
        <w:rPr>
          <w:rFonts w:asciiTheme="minorHAnsi" w:hAnsiTheme="minorHAnsi" w:cstheme="minorHAnsi"/>
          <w:bCs/>
        </w:rPr>
        <w:t xml:space="preserve">Zamawiający </w:t>
      </w:r>
      <w:r w:rsidRPr="00296B82">
        <w:rPr>
          <w:rFonts w:asciiTheme="minorHAnsi" w:hAnsiTheme="minorHAnsi" w:cstheme="minorHAnsi"/>
          <w:b/>
          <w:bCs/>
        </w:rPr>
        <w:t>nie przewiduje</w:t>
      </w:r>
      <w:r w:rsidR="00613B62">
        <w:rPr>
          <w:rFonts w:asciiTheme="minorHAnsi" w:hAnsiTheme="minorHAnsi" w:cstheme="minorHAnsi"/>
          <w:b/>
          <w:bCs/>
        </w:rPr>
        <w:t xml:space="preserve"> </w:t>
      </w:r>
      <w:r w:rsidRPr="00296B82">
        <w:rPr>
          <w:rFonts w:asciiTheme="minorHAnsi" w:hAnsiTheme="minorHAnsi" w:cstheme="minorHAnsi"/>
          <w:bCs/>
        </w:rPr>
        <w:t>wyboru najkorzystniejszej oferty z możliwością prowadzenia negocjacji.</w:t>
      </w:r>
    </w:p>
    <w:p w:rsidR="00807E56" w:rsidRPr="00296B82" w:rsidRDefault="00807E56" w:rsidP="00627C7D">
      <w:pPr>
        <w:widowControl w:val="0"/>
        <w:spacing w:line="276" w:lineRule="auto"/>
        <w:ind w:left="567"/>
        <w:jc w:val="both"/>
        <w:outlineLvl w:val="3"/>
        <w:rPr>
          <w:rFonts w:asciiTheme="minorHAnsi" w:hAnsiTheme="minorHAnsi" w:cstheme="minorHAnsi"/>
          <w:bCs/>
          <w:sz w:val="10"/>
          <w:szCs w:val="10"/>
        </w:rPr>
      </w:pPr>
    </w:p>
    <w:tbl>
      <w:tblPr>
        <w:tblW w:w="0" w:type="auto"/>
        <w:jc w:val="center"/>
        <w:tblBorders>
          <w:bottom w:val="single" w:sz="4" w:space="0" w:color="auto"/>
        </w:tblBorders>
        <w:tblLook w:val="00A0"/>
      </w:tblPr>
      <w:tblGrid>
        <w:gridCol w:w="9054"/>
      </w:tblGrid>
      <w:tr w:rsidR="00FB3C1F" w:rsidRPr="00296B82" w:rsidTr="00E249BF">
        <w:trPr>
          <w:jc w:val="center"/>
        </w:trPr>
        <w:tc>
          <w:tcPr>
            <w:tcW w:w="9054" w:type="dxa"/>
            <w:tcBorders>
              <w:bottom w:val="single" w:sz="4" w:space="0" w:color="auto"/>
            </w:tcBorders>
            <w:shd w:val="clear" w:color="auto" w:fill="D9D9D9" w:themeFill="background1" w:themeFillShade="D9"/>
          </w:tcPr>
          <w:p w:rsidR="00FB3C1F" w:rsidRPr="00296B82" w:rsidRDefault="00FB3C1F"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3</w:t>
            </w:r>
          </w:p>
          <w:p w:rsidR="00FB3C1F" w:rsidRPr="00296B82" w:rsidRDefault="00FB3C1F" w:rsidP="00627C7D">
            <w:pPr>
              <w:spacing w:line="276" w:lineRule="auto"/>
              <w:jc w:val="center"/>
              <w:rPr>
                <w:rFonts w:asciiTheme="minorHAnsi" w:hAnsiTheme="minorHAnsi" w:cstheme="minorHAnsi"/>
              </w:rPr>
            </w:pPr>
            <w:r w:rsidRPr="00296B82">
              <w:rPr>
                <w:rFonts w:asciiTheme="minorHAnsi" w:hAnsiTheme="minorHAnsi" w:cstheme="minorHAnsi"/>
                <w:b/>
                <w:sz w:val="26"/>
                <w:szCs w:val="26"/>
              </w:rPr>
              <w:t>ŹRÓDŁA FINANSOWANIA</w:t>
            </w:r>
          </w:p>
        </w:tc>
      </w:tr>
    </w:tbl>
    <w:p w:rsidR="00FB3C1F" w:rsidRPr="00296B82" w:rsidRDefault="00FB3C1F" w:rsidP="00627C7D">
      <w:pPr>
        <w:pStyle w:val="Akapitzlist"/>
        <w:widowControl w:val="0"/>
        <w:spacing w:line="276" w:lineRule="auto"/>
        <w:ind w:left="567"/>
        <w:outlineLvl w:val="3"/>
        <w:rPr>
          <w:rFonts w:asciiTheme="minorHAnsi" w:hAnsiTheme="minorHAnsi" w:cstheme="minorHAnsi"/>
          <w:bCs/>
          <w:sz w:val="10"/>
          <w:szCs w:val="10"/>
        </w:rPr>
      </w:pPr>
    </w:p>
    <w:p w:rsidR="00FB2D32" w:rsidRPr="00296B82" w:rsidRDefault="00E6320B" w:rsidP="00627C7D">
      <w:pPr>
        <w:pStyle w:val="Kolorowalistaakcent11"/>
        <w:autoSpaceDE w:val="0"/>
        <w:autoSpaceDN w:val="0"/>
        <w:adjustRightInd w:val="0"/>
        <w:spacing w:line="276" w:lineRule="auto"/>
        <w:ind w:left="0"/>
        <w:rPr>
          <w:rFonts w:asciiTheme="minorHAnsi" w:hAnsiTheme="minorHAnsi" w:cstheme="minorHAnsi"/>
          <w:b/>
          <w:bCs/>
          <w:sz w:val="24"/>
          <w:szCs w:val="24"/>
        </w:rPr>
      </w:pPr>
      <w:r w:rsidRPr="00296B82">
        <w:rPr>
          <w:rFonts w:asciiTheme="minorHAnsi" w:hAnsiTheme="minorHAnsi" w:cstheme="minorHAnsi"/>
          <w:b/>
          <w:bCs/>
          <w:sz w:val="24"/>
          <w:szCs w:val="24"/>
        </w:rPr>
        <w:t xml:space="preserve">Zamawiający informuje, iż zamówienie </w:t>
      </w:r>
      <w:r w:rsidR="00A8573C" w:rsidRPr="00296B82">
        <w:rPr>
          <w:rFonts w:asciiTheme="minorHAnsi" w:hAnsiTheme="minorHAnsi" w:cstheme="minorHAnsi"/>
          <w:b/>
          <w:bCs/>
          <w:sz w:val="24"/>
          <w:szCs w:val="24"/>
        </w:rPr>
        <w:t>jest finansowane z</w:t>
      </w:r>
      <w:r w:rsidR="00754D6A" w:rsidRPr="00296B82">
        <w:rPr>
          <w:rFonts w:asciiTheme="minorHAnsi" w:hAnsiTheme="minorHAnsi" w:cstheme="minorHAnsi"/>
          <w:b/>
          <w:bCs/>
          <w:sz w:val="24"/>
          <w:szCs w:val="24"/>
        </w:rPr>
        <w:t xml:space="preserve"> budżetu </w:t>
      </w:r>
      <w:r w:rsidR="002A3CB5" w:rsidRPr="00296B82">
        <w:rPr>
          <w:rFonts w:asciiTheme="minorHAnsi" w:hAnsiTheme="minorHAnsi" w:cstheme="minorHAnsi"/>
          <w:b/>
          <w:bCs/>
          <w:sz w:val="24"/>
          <w:szCs w:val="24"/>
        </w:rPr>
        <w:t>Zamawiającego.</w:t>
      </w:r>
    </w:p>
    <w:p w:rsidR="00A435B8" w:rsidRPr="00296B82" w:rsidRDefault="00A435B8" w:rsidP="00627C7D">
      <w:pPr>
        <w:widowControl w:val="0"/>
        <w:spacing w:line="276" w:lineRule="auto"/>
        <w:jc w:val="both"/>
        <w:outlineLvl w:val="3"/>
        <w:rPr>
          <w:rFonts w:asciiTheme="minorHAnsi" w:hAnsiTheme="minorHAnsi" w:cstheme="minorHAnsi"/>
          <w:i/>
          <w:iCs/>
          <w:color w:val="000000"/>
          <w:shd w:val="clear" w:color="auto" w:fill="FFFFFF"/>
        </w:rPr>
      </w:pPr>
    </w:p>
    <w:tbl>
      <w:tblPr>
        <w:tblW w:w="0" w:type="auto"/>
        <w:jc w:val="center"/>
        <w:tblBorders>
          <w:bottom w:val="single" w:sz="4" w:space="0" w:color="auto"/>
        </w:tblBorders>
        <w:tblLook w:val="00A0"/>
      </w:tblPr>
      <w:tblGrid>
        <w:gridCol w:w="9054"/>
      </w:tblGrid>
      <w:tr w:rsidR="00FB3C1F" w:rsidRPr="00296B82" w:rsidTr="00A435B8">
        <w:trPr>
          <w:jc w:val="center"/>
        </w:trPr>
        <w:tc>
          <w:tcPr>
            <w:tcW w:w="9054" w:type="dxa"/>
            <w:tcBorders>
              <w:bottom w:val="single" w:sz="4" w:space="0" w:color="auto"/>
            </w:tcBorders>
            <w:shd w:val="clear" w:color="auto" w:fill="D9D9D9" w:themeFill="background1" w:themeFillShade="D9"/>
          </w:tcPr>
          <w:p w:rsidR="00FB3C1F" w:rsidRPr="00296B82" w:rsidRDefault="00FB3C1F" w:rsidP="00627C7D">
            <w:pPr>
              <w:spacing w:line="276" w:lineRule="auto"/>
              <w:jc w:val="center"/>
              <w:rPr>
                <w:rFonts w:asciiTheme="minorHAnsi" w:hAnsiTheme="minorHAnsi" w:cstheme="minorHAnsi"/>
                <w:sz w:val="26"/>
                <w:szCs w:val="26"/>
              </w:rPr>
            </w:pPr>
            <w:r w:rsidRPr="00296B82">
              <w:rPr>
                <w:rFonts w:asciiTheme="minorHAnsi" w:hAnsiTheme="minorHAnsi" w:cstheme="minorHAnsi"/>
                <w:sz w:val="26"/>
                <w:szCs w:val="26"/>
              </w:rPr>
              <w:t>Rozdział 4</w:t>
            </w:r>
          </w:p>
          <w:p w:rsidR="00FB3C1F" w:rsidRPr="00296B82" w:rsidRDefault="00FB3C1F" w:rsidP="00627C7D">
            <w:pPr>
              <w:spacing w:line="276" w:lineRule="auto"/>
              <w:jc w:val="center"/>
              <w:rPr>
                <w:rFonts w:asciiTheme="minorHAnsi" w:hAnsiTheme="minorHAnsi" w:cstheme="minorHAnsi"/>
              </w:rPr>
            </w:pPr>
            <w:r w:rsidRPr="00296B82">
              <w:rPr>
                <w:rFonts w:asciiTheme="minorHAnsi" w:hAnsiTheme="minorHAnsi" w:cstheme="minorHAnsi"/>
                <w:b/>
                <w:sz w:val="26"/>
                <w:szCs w:val="26"/>
              </w:rPr>
              <w:t>OPIS PRZEDMIOTU ZAMÓWIENIA</w:t>
            </w:r>
          </w:p>
        </w:tc>
      </w:tr>
    </w:tbl>
    <w:p w:rsidR="00EC3044" w:rsidRPr="00296B82" w:rsidRDefault="00EC3044" w:rsidP="00C66F8B">
      <w:pPr>
        <w:widowControl w:val="0"/>
        <w:spacing w:line="276" w:lineRule="auto"/>
        <w:ind w:left="567"/>
        <w:jc w:val="both"/>
        <w:outlineLvl w:val="3"/>
        <w:rPr>
          <w:rFonts w:asciiTheme="minorHAnsi" w:hAnsiTheme="minorHAnsi" w:cstheme="minorHAnsi"/>
        </w:rPr>
      </w:pPr>
    </w:p>
    <w:p w:rsidR="00FC59B2" w:rsidRPr="00296B82" w:rsidRDefault="00D44997"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bookmarkStart w:id="2" w:name="_Hlk75943729"/>
      <w:r w:rsidRPr="00296B82">
        <w:rPr>
          <w:rFonts w:asciiTheme="minorHAnsi" w:hAnsiTheme="minorHAnsi" w:cstheme="minorHAnsi"/>
        </w:rPr>
        <w:t xml:space="preserve">Przedmiotem zamówienia jest </w:t>
      </w:r>
      <w:r w:rsidRPr="00296B82">
        <w:rPr>
          <w:rFonts w:asciiTheme="minorHAnsi" w:hAnsiTheme="minorHAnsi" w:cstheme="minorHAnsi"/>
          <w:b/>
          <w:bCs/>
        </w:rPr>
        <w:t xml:space="preserve">sukcesywna dostawa oleju napędowego </w:t>
      </w:r>
      <w:r w:rsidR="005F54F3" w:rsidRPr="00296B82">
        <w:rPr>
          <w:rFonts w:asciiTheme="minorHAnsi" w:hAnsiTheme="minorHAnsi" w:cstheme="minorHAnsi"/>
          <w:b/>
          <w:bCs/>
        </w:rPr>
        <w:t xml:space="preserve">i benzyny bezołowiowej </w:t>
      </w:r>
      <w:r w:rsidR="00EC10EA" w:rsidRPr="00296B82">
        <w:rPr>
          <w:rFonts w:asciiTheme="minorHAnsi" w:hAnsiTheme="minorHAnsi" w:cstheme="minorHAnsi"/>
          <w:b/>
          <w:bCs/>
        </w:rPr>
        <w:t>na 12 miesięcy</w:t>
      </w:r>
      <w:r w:rsidR="005F54F3" w:rsidRPr="00296B82">
        <w:rPr>
          <w:rFonts w:asciiTheme="minorHAnsi" w:hAnsiTheme="minorHAnsi" w:cstheme="minorHAnsi"/>
          <w:b/>
          <w:bCs/>
        </w:rPr>
        <w:t xml:space="preserve"> poprzez tankowania na stacji paliw Wykonawcy o odpowiedniej jakości zgodnej z warunkami technicznymi i jakościowymi obowiązującymi  na polskim rynku w ilości maksymalnej: </w:t>
      </w:r>
      <w:r w:rsidR="009E0360" w:rsidRPr="0051617D">
        <w:rPr>
          <w:rFonts w:asciiTheme="minorHAnsi" w:hAnsiTheme="minorHAnsi" w:cstheme="minorHAnsi"/>
          <w:b/>
          <w:bCs/>
          <w:color w:val="000000" w:themeColor="text1"/>
        </w:rPr>
        <w:t>3</w:t>
      </w:r>
      <w:r w:rsidR="00632696">
        <w:rPr>
          <w:rFonts w:asciiTheme="minorHAnsi" w:hAnsiTheme="minorHAnsi" w:cstheme="minorHAnsi"/>
          <w:b/>
          <w:bCs/>
          <w:color w:val="000000" w:themeColor="text1"/>
        </w:rPr>
        <w:t>3400</w:t>
      </w:r>
      <w:r w:rsidR="005F54F3" w:rsidRPr="0051617D">
        <w:rPr>
          <w:rFonts w:asciiTheme="minorHAnsi" w:hAnsiTheme="minorHAnsi" w:cstheme="minorHAnsi"/>
          <w:b/>
          <w:bCs/>
          <w:color w:val="000000" w:themeColor="text1"/>
        </w:rPr>
        <w:t xml:space="preserve"> litr- ON, </w:t>
      </w:r>
      <w:r w:rsidR="009E0360" w:rsidRPr="0051617D">
        <w:rPr>
          <w:rFonts w:asciiTheme="minorHAnsi" w:hAnsiTheme="minorHAnsi" w:cstheme="minorHAnsi"/>
          <w:b/>
          <w:bCs/>
          <w:color w:val="000000" w:themeColor="text1"/>
        </w:rPr>
        <w:t>1</w:t>
      </w:r>
      <w:r w:rsidR="00325406" w:rsidRPr="0051617D">
        <w:rPr>
          <w:rFonts w:asciiTheme="minorHAnsi" w:hAnsiTheme="minorHAnsi" w:cstheme="minorHAnsi"/>
          <w:b/>
          <w:bCs/>
          <w:color w:val="000000" w:themeColor="text1"/>
        </w:rPr>
        <w:t>00</w:t>
      </w:r>
      <w:r w:rsidR="005F54F3" w:rsidRPr="0051617D">
        <w:rPr>
          <w:rFonts w:asciiTheme="minorHAnsi" w:hAnsiTheme="minorHAnsi" w:cstheme="minorHAnsi"/>
          <w:b/>
          <w:bCs/>
          <w:color w:val="000000" w:themeColor="text1"/>
        </w:rPr>
        <w:t xml:space="preserve"> litr- Pb</w:t>
      </w:r>
      <w:r w:rsidR="001B6F0D" w:rsidRPr="00296B82">
        <w:rPr>
          <w:rFonts w:asciiTheme="minorHAnsi" w:hAnsiTheme="minorHAnsi" w:cstheme="minorHAnsi"/>
          <w:b/>
          <w:bCs/>
        </w:rPr>
        <w:t>.</w:t>
      </w:r>
    </w:p>
    <w:p w:rsidR="00447360" w:rsidRPr="00296B82" w:rsidRDefault="00447360"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hAnsiTheme="minorHAnsi" w:cstheme="minorHAnsi"/>
          <w:b/>
          <w:bCs/>
        </w:rPr>
        <w:t xml:space="preserve">Odległość stacji Wykonawcy od siedziby Zamawiającego w odległości maksymalnie do </w:t>
      </w:r>
      <w:r w:rsidRPr="00296B82">
        <w:rPr>
          <w:rFonts w:asciiTheme="minorHAnsi" w:hAnsiTheme="minorHAnsi" w:cstheme="minorHAnsi"/>
          <w:b/>
          <w:bCs/>
          <w:u w:val="single"/>
        </w:rPr>
        <w:t>5 kilometrów.</w:t>
      </w:r>
    </w:p>
    <w:p w:rsidR="00953E6A" w:rsidRPr="00296B82" w:rsidRDefault="00953E6A" w:rsidP="00953E6A">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eastAsia="SimSun" w:hAnsiTheme="minorHAnsi" w:cstheme="minorHAnsi"/>
          <w:bCs/>
          <w:lang w:eastAsia="zh-CN"/>
        </w:rPr>
        <w:t>Z</w:t>
      </w:r>
      <w:r w:rsidRPr="00296B82">
        <w:rPr>
          <w:rFonts w:asciiTheme="minorHAnsi" w:eastAsia="SimSun" w:hAnsiTheme="minorHAnsi" w:cstheme="minorHAnsi"/>
          <w:bCs/>
          <w:lang w:eastAsia="zh-CN"/>
        </w:rPr>
        <w:tab/>
        <w:t>uwagi na brak możliwości magazynowania paliw płynnych, tankowanie pojazdów i urządzeń odbywać się będzie sukcesywnie, wg aktualnych potrzeb Zamawiającego.</w:t>
      </w:r>
    </w:p>
    <w:p w:rsidR="00D44997" w:rsidRPr="0063334D" w:rsidRDefault="00D44997" w:rsidP="004867E3">
      <w:pPr>
        <w:widowControl w:val="0"/>
        <w:numPr>
          <w:ilvl w:val="1"/>
          <w:numId w:val="21"/>
        </w:numPr>
        <w:spacing w:line="276" w:lineRule="auto"/>
        <w:jc w:val="both"/>
        <w:outlineLvl w:val="3"/>
        <w:rPr>
          <w:rFonts w:asciiTheme="minorHAnsi" w:hAnsiTheme="minorHAnsi" w:cstheme="minorHAnsi"/>
          <w:b/>
          <w:bCs/>
        </w:rPr>
      </w:pPr>
      <w:r w:rsidRPr="00296B82">
        <w:rPr>
          <w:rFonts w:asciiTheme="minorHAnsi" w:hAnsiTheme="minorHAnsi" w:cstheme="minorHAnsi"/>
        </w:rPr>
        <w:t xml:space="preserve">Paliwo musi odpowiadać parametrom aktualnie obowiązującej Normy PN-EN 590+A1:2017-06 lub równoważnej oraz spełniać wymagania jakościowe zgodnie z </w:t>
      </w:r>
      <w:r w:rsidR="0063334D" w:rsidRPr="0063334D">
        <w:rPr>
          <w:rFonts w:asciiTheme="minorHAnsi" w:hAnsiTheme="minorHAnsi" w:cstheme="minorHAnsi"/>
        </w:rPr>
        <w:t>Rozporządzenie Ministra Gospodarki z dnia 9 października 2015 r. w sprawie wymagań jakościowych dla paliw ciekłych</w:t>
      </w:r>
      <w:r w:rsidR="0063334D">
        <w:rPr>
          <w:rFonts w:asciiTheme="minorHAnsi" w:hAnsiTheme="minorHAnsi" w:cstheme="minorHAnsi"/>
        </w:rPr>
        <w:t xml:space="preserve"> (</w:t>
      </w:r>
      <w:r w:rsidR="004867E3" w:rsidRPr="004867E3">
        <w:rPr>
          <w:rFonts w:asciiTheme="minorHAnsi" w:hAnsiTheme="minorHAnsi" w:cstheme="minorHAnsi"/>
          <w:bCs/>
        </w:rPr>
        <w:t>Dz.U.2023.1314 t.j</w:t>
      </w:r>
      <w:r w:rsidR="0063334D">
        <w:rPr>
          <w:rFonts w:asciiTheme="minorHAnsi" w:hAnsiTheme="minorHAnsi" w:cstheme="minorHAnsi"/>
          <w:bCs/>
        </w:rPr>
        <w:t>)</w:t>
      </w:r>
    </w:p>
    <w:p w:rsidR="005807A0" w:rsidRPr="00296B82" w:rsidRDefault="00D44997" w:rsidP="00E57AE5">
      <w:pPr>
        <w:widowControl w:val="0"/>
        <w:numPr>
          <w:ilvl w:val="1"/>
          <w:numId w:val="21"/>
        </w:numPr>
        <w:spacing w:line="276" w:lineRule="auto"/>
        <w:ind w:left="567" w:hanging="567"/>
        <w:jc w:val="both"/>
        <w:outlineLvl w:val="3"/>
        <w:rPr>
          <w:rFonts w:asciiTheme="minorHAnsi" w:eastAsia="SimSun" w:hAnsiTheme="minorHAnsi" w:cstheme="minorHAnsi"/>
          <w:bCs/>
          <w:lang w:eastAsia="zh-CN"/>
        </w:rPr>
      </w:pPr>
      <w:r w:rsidRPr="00296B82">
        <w:rPr>
          <w:rFonts w:asciiTheme="minorHAnsi" w:hAnsiTheme="minorHAnsi" w:cstheme="minorHAnsi"/>
        </w:rPr>
        <w:t xml:space="preserve">Na żądanie Zamawiającego Wykonawca zobowiązany jest przy każdej dostawie okazać dokumenty wskazujące na zachowanie wymogów jakościowych paliwa w tym w szczególności świadectwo jakości/atesty. </w:t>
      </w:r>
    </w:p>
    <w:bookmarkEnd w:id="2"/>
    <w:p w:rsidR="00874D47" w:rsidRPr="00296B82" w:rsidRDefault="00874D47"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 xml:space="preserve">W trakcie trwania umowy Zamawiający zastrzega sobie prawo do wyrywkowej </w:t>
      </w:r>
      <w:r w:rsidRPr="00296B82">
        <w:rPr>
          <w:rFonts w:asciiTheme="minorHAnsi" w:hAnsiTheme="minorHAnsi" w:cstheme="minorHAnsi"/>
        </w:rPr>
        <w:lastRenderedPageBreak/>
        <w:t>weryfikacji jakości paliw, które będzie wykonane przez certyfikowane laboratorium analityczne.</w:t>
      </w:r>
    </w:p>
    <w:p w:rsidR="00690EA7" w:rsidRPr="00296B82" w:rsidRDefault="00690EA7"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bCs/>
          <w:color w:val="000000" w:themeColor="text1"/>
        </w:rPr>
        <w:t>W każdym przypadku użycia w opisie przedmiotu zamówienia norm, ocen technicznych, specyfikacji technicznych i systemów referencji technicznych, o których mowa w art. 101 ust. 1 pkt 2 oraz ust. 3 ustawy Pzp</w:t>
      </w:r>
      <w:r w:rsidR="005807A0" w:rsidRPr="00296B82">
        <w:rPr>
          <w:rFonts w:asciiTheme="minorHAnsi" w:hAnsiTheme="minorHAnsi" w:cstheme="minorHAnsi"/>
          <w:bCs/>
          <w:color w:val="000000" w:themeColor="text1"/>
        </w:rPr>
        <w:t>W</w:t>
      </w:r>
      <w:r w:rsidRPr="00296B82">
        <w:rPr>
          <w:rFonts w:asciiTheme="minorHAnsi" w:hAnsiTheme="minorHAnsi" w:cstheme="minorHAnsi"/>
          <w:bCs/>
          <w:color w:val="000000" w:themeColor="text1"/>
        </w:rPr>
        <w:t xml:space="preserve">ykonawca powinien przyjąć, że </w:t>
      </w:r>
      <w:r w:rsidR="00C60916" w:rsidRPr="00296B82">
        <w:rPr>
          <w:rFonts w:asciiTheme="minorHAnsi" w:hAnsiTheme="minorHAnsi" w:cstheme="minorHAnsi"/>
          <w:bCs/>
          <w:color w:val="000000" w:themeColor="text1"/>
        </w:rPr>
        <w:t xml:space="preserve">odniesieniu takiemu towarzyszą wyrazy </w:t>
      </w:r>
      <w:r w:rsidR="00C60916" w:rsidRPr="00296B82">
        <w:rPr>
          <w:rFonts w:asciiTheme="minorHAnsi" w:hAnsiTheme="minorHAnsi" w:cstheme="minorHAnsi"/>
          <w:bCs/>
          <w:i/>
          <w:color w:val="000000" w:themeColor="text1"/>
        </w:rPr>
        <w:t>„lub równoważne”.</w:t>
      </w:r>
    </w:p>
    <w:p w:rsidR="002F4F43" w:rsidRPr="00296B82" w:rsidRDefault="002F4F43"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Nazwa/y i kod/y Wspólnego Słownika Zamówień: (CPV):</w:t>
      </w:r>
    </w:p>
    <w:p w:rsidR="00FC59B2" w:rsidRPr="00296B82" w:rsidRDefault="005B0B0D" w:rsidP="00FC59B2">
      <w:pPr>
        <w:widowControl w:val="0"/>
        <w:spacing w:line="276" w:lineRule="auto"/>
        <w:ind w:left="567"/>
        <w:jc w:val="both"/>
        <w:outlineLvl w:val="3"/>
        <w:rPr>
          <w:rFonts w:asciiTheme="minorHAnsi" w:hAnsiTheme="minorHAnsi" w:cstheme="minorHAnsi"/>
        </w:rPr>
      </w:pPr>
      <w:r w:rsidRPr="00296B82">
        <w:rPr>
          <w:rFonts w:asciiTheme="minorHAnsi" w:hAnsiTheme="minorHAnsi" w:cstheme="minorHAnsi"/>
        </w:rPr>
        <w:t>091341</w:t>
      </w:r>
      <w:r w:rsidR="00FC59B2" w:rsidRPr="00296B82">
        <w:rPr>
          <w:rFonts w:asciiTheme="minorHAnsi" w:hAnsiTheme="minorHAnsi" w:cstheme="minorHAnsi"/>
        </w:rPr>
        <w:t>00-8</w:t>
      </w:r>
      <w:r w:rsidR="00FC59B2" w:rsidRPr="00296B82">
        <w:rPr>
          <w:rFonts w:asciiTheme="minorHAnsi" w:hAnsiTheme="minorHAnsi" w:cstheme="minorHAnsi"/>
        </w:rPr>
        <w:tab/>
        <w:t>Olej napędowy,</w:t>
      </w:r>
    </w:p>
    <w:p w:rsidR="005807A0" w:rsidRPr="00296B82" w:rsidRDefault="0028182B" w:rsidP="00FC59B2">
      <w:pPr>
        <w:widowControl w:val="0"/>
        <w:spacing w:line="276" w:lineRule="auto"/>
        <w:ind w:left="567"/>
        <w:jc w:val="both"/>
        <w:outlineLvl w:val="3"/>
        <w:rPr>
          <w:rFonts w:asciiTheme="minorHAnsi" w:hAnsiTheme="minorHAnsi" w:cstheme="minorHAnsi"/>
        </w:rPr>
      </w:pPr>
      <w:r w:rsidRPr="00296B82">
        <w:rPr>
          <w:rFonts w:asciiTheme="minorHAnsi" w:hAnsiTheme="minorHAnsi" w:cstheme="minorHAnsi"/>
        </w:rPr>
        <w:t>09132100-4 benzyna bezołowiowa</w:t>
      </w:r>
    </w:p>
    <w:p w:rsidR="0028182B" w:rsidRPr="00296B82" w:rsidRDefault="0028182B" w:rsidP="00FC59B2">
      <w:pPr>
        <w:widowControl w:val="0"/>
        <w:spacing w:line="276" w:lineRule="auto"/>
        <w:ind w:left="567"/>
        <w:jc w:val="both"/>
        <w:outlineLvl w:val="3"/>
        <w:rPr>
          <w:rFonts w:asciiTheme="minorHAnsi" w:hAnsiTheme="minorHAnsi" w:cstheme="minorHAnsi"/>
        </w:rPr>
      </w:pPr>
    </w:p>
    <w:p w:rsidR="00D91BF0" w:rsidRPr="00296B82" w:rsidRDefault="00D91BF0"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Zamawiający nie wymaga w niniejszym postępowaniu przedmiotowych środków dowodowych</w:t>
      </w:r>
      <w:r w:rsidRPr="00296B82">
        <w:rPr>
          <w:rFonts w:asciiTheme="minorHAnsi" w:hAnsiTheme="minorHAnsi" w:cstheme="minorHAnsi"/>
          <w:bCs/>
        </w:rPr>
        <w:t>.</w:t>
      </w:r>
    </w:p>
    <w:p w:rsidR="00AB2C3F" w:rsidRPr="00296B82" w:rsidRDefault="00AB2C3F" w:rsidP="00E57AE5">
      <w:pPr>
        <w:widowControl w:val="0"/>
        <w:numPr>
          <w:ilvl w:val="1"/>
          <w:numId w:val="21"/>
        </w:numPr>
        <w:spacing w:line="276" w:lineRule="auto"/>
        <w:ind w:left="567" w:hanging="567"/>
        <w:jc w:val="both"/>
        <w:outlineLvl w:val="3"/>
        <w:rPr>
          <w:rFonts w:asciiTheme="minorHAnsi" w:hAnsiTheme="minorHAnsi" w:cstheme="minorHAnsi"/>
        </w:rPr>
      </w:pPr>
      <w:r w:rsidRPr="00296B82">
        <w:rPr>
          <w:rFonts w:asciiTheme="minorHAnsi" w:hAnsiTheme="minorHAnsi" w:cstheme="minorHAnsi"/>
        </w:rPr>
        <w:t>Zamawiający nie dokonał podziału zamówienia na części ze względu na to, że podział taki groziłby nadmiernymi trudnościami technicznymi oraz nadmiernymi kosztami wykonania zamówienia, a także z uwagi na fakt, iż wszystkie elementy świadczenia wykonawcy są ze sobą powiązane funkcjonalnie.Potrzeba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Głównym powodem niedokonania podziału zamówienia były względy techniczne, organizacyjne i ekonomiczne. Przy równoległym realizowaniu dostaw przez większą liczbę wykonawców koszt zamówienia zostałby powielany w ofertach na poszczególne części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rsidR="00AB2C3F" w:rsidRPr="00296B82" w:rsidRDefault="00AB2C3F" w:rsidP="00B566DA">
      <w:pPr>
        <w:widowControl w:val="0"/>
        <w:spacing w:line="276" w:lineRule="auto"/>
        <w:ind w:left="567"/>
        <w:jc w:val="both"/>
        <w:outlineLvl w:val="3"/>
        <w:rPr>
          <w:rFonts w:asciiTheme="minorHAnsi" w:hAnsiTheme="minorHAnsi" w:cstheme="minorHAnsi"/>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TERMIN WYKONANIA ZAMÓWIENIA</w:t>
            </w:r>
          </w:p>
        </w:tc>
      </w:tr>
    </w:tbl>
    <w:p w:rsidR="00A6509B" w:rsidRPr="00296B82" w:rsidRDefault="00A6509B" w:rsidP="00627C7D">
      <w:pPr>
        <w:pStyle w:val="Akapitzlist"/>
        <w:widowControl w:val="0"/>
        <w:spacing w:line="276" w:lineRule="auto"/>
        <w:ind w:left="567"/>
        <w:outlineLvl w:val="3"/>
        <w:rPr>
          <w:rFonts w:asciiTheme="minorHAnsi" w:hAnsiTheme="minorHAnsi" w:cstheme="minorHAnsi"/>
          <w:bCs/>
        </w:rPr>
      </w:pPr>
    </w:p>
    <w:p w:rsidR="000A6A28" w:rsidRPr="00296B82" w:rsidRDefault="00222B08" w:rsidP="000A6A28">
      <w:pPr>
        <w:widowControl w:val="0"/>
        <w:spacing w:line="276" w:lineRule="auto"/>
        <w:jc w:val="both"/>
        <w:outlineLvl w:val="3"/>
        <w:rPr>
          <w:rFonts w:asciiTheme="minorHAnsi" w:hAnsiTheme="minorHAnsi" w:cstheme="minorHAnsi"/>
          <w:bCs/>
        </w:rPr>
      </w:pPr>
      <w:r w:rsidRPr="00296B82">
        <w:rPr>
          <w:rFonts w:asciiTheme="minorHAnsi" w:hAnsiTheme="minorHAnsi" w:cstheme="minorHAnsi"/>
          <w:bCs/>
          <w:color w:val="000000" w:themeColor="text1"/>
        </w:rPr>
        <w:t>Wykonawca</w:t>
      </w:r>
      <w:r w:rsidR="009A4874">
        <w:rPr>
          <w:rFonts w:asciiTheme="minorHAnsi" w:hAnsiTheme="minorHAnsi" w:cstheme="minorHAnsi"/>
          <w:bCs/>
          <w:color w:val="000000" w:themeColor="text1"/>
        </w:rPr>
        <w:t xml:space="preserve"> </w:t>
      </w:r>
      <w:r w:rsidR="00193B5D" w:rsidRPr="00296B82">
        <w:rPr>
          <w:rFonts w:asciiTheme="minorHAnsi" w:hAnsiTheme="minorHAnsi" w:cstheme="minorHAnsi"/>
          <w:bCs/>
        </w:rPr>
        <w:t>jest zobowiązany wykonać zamówienie</w:t>
      </w:r>
      <w:r w:rsidR="009A4874">
        <w:rPr>
          <w:rFonts w:asciiTheme="minorHAnsi" w:hAnsiTheme="minorHAnsi" w:cstheme="minorHAnsi"/>
          <w:bCs/>
        </w:rPr>
        <w:t xml:space="preserve"> </w:t>
      </w:r>
      <w:r w:rsidR="009E0360" w:rsidRPr="00296B82">
        <w:rPr>
          <w:rFonts w:asciiTheme="minorHAnsi" w:hAnsiTheme="minorHAnsi" w:cstheme="minorHAnsi"/>
          <w:b/>
        </w:rPr>
        <w:t>przez 12 miesięcy od podpisania umowy.</w:t>
      </w:r>
    </w:p>
    <w:p w:rsidR="003C2342" w:rsidRPr="00296B82" w:rsidRDefault="003C2342" w:rsidP="00627C7D">
      <w:pPr>
        <w:widowControl w:val="0"/>
        <w:spacing w:line="276" w:lineRule="auto"/>
        <w:jc w:val="both"/>
        <w:outlineLvl w:val="3"/>
        <w:rPr>
          <w:rFonts w:asciiTheme="minorHAnsi" w:hAnsiTheme="minorHAnsi" w:cstheme="minorHAnsi"/>
          <w:bCs/>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6</w:t>
            </w:r>
          </w:p>
          <w:p w:rsidR="00983244" w:rsidRPr="00296B82" w:rsidRDefault="00983244"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color w:val="000000"/>
                <w:sz w:val="26"/>
                <w:szCs w:val="26"/>
              </w:rPr>
              <w:t>INFORMACJE O WARUNKACH UDZIAŁU W POSTĘPOWANIU</w:t>
            </w:r>
          </w:p>
        </w:tc>
      </w:tr>
    </w:tbl>
    <w:p w:rsidR="00420E02" w:rsidRPr="00296B82" w:rsidRDefault="00420E02"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C1072C" w:rsidRPr="00296B82" w:rsidRDefault="00C1072C" w:rsidP="00C1072C">
      <w:pPr>
        <w:pStyle w:val="Kolorowalistaakcent11"/>
        <w:tabs>
          <w:tab w:val="left" w:pos="567"/>
        </w:tabs>
        <w:autoSpaceDE w:val="0"/>
        <w:autoSpaceDN w:val="0"/>
        <w:adjustRightInd w:val="0"/>
        <w:spacing w:before="0" w:after="0" w:line="276" w:lineRule="auto"/>
        <w:ind w:left="567" w:right="20" w:hanging="567"/>
        <w:rPr>
          <w:rFonts w:asciiTheme="minorHAnsi" w:hAnsiTheme="minorHAnsi" w:cstheme="minorHAnsi"/>
          <w:bCs/>
          <w:sz w:val="24"/>
          <w:szCs w:val="24"/>
          <w:lang w:eastAsia="pl-PL"/>
        </w:rPr>
      </w:pPr>
      <w:r w:rsidRPr="00296B82">
        <w:rPr>
          <w:rFonts w:asciiTheme="minorHAnsi" w:hAnsiTheme="minorHAnsi" w:cstheme="minorHAnsi"/>
          <w:bCs/>
          <w:sz w:val="24"/>
          <w:szCs w:val="24"/>
        </w:rPr>
        <w:lastRenderedPageBreak/>
        <w:t>Zamawiający nie określa warunków udziału w niniejszym postępowaniu.</w:t>
      </w:r>
    </w:p>
    <w:p w:rsidR="00C1072C" w:rsidRPr="00296B82" w:rsidRDefault="00C1072C" w:rsidP="00C1072C">
      <w:pPr>
        <w:pStyle w:val="Kolorowalistaakcent11"/>
        <w:widowControl w:val="0"/>
        <w:tabs>
          <w:tab w:val="left" w:pos="0"/>
        </w:tabs>
        <w:spacing w:before="0" w:after="0" w:line="276" w:lineRule="auto"/>
        <w:ind w:left="0"/>
        <w:contextualSpacing w:val="0"/>
        <w:outlineLvl w:val="3"/>
        <w:rPr>
          <w:rFonts w:asciiTheme="minorHAnsi" w:hAnsiTheme="minorHAnsi" w:cstheme="minorHAnsi"/>
          <w:bCs/>
          <w:vanish/>
          <w:sz w:val="24"/>
          <w:szCs w:val="24"/>
          <w:lang w:eastAsia="pl-PL"/>
        </w:rPr>
      </w:pPr>
    </w:p>
    <w:p w:rsidR="001B764C" w:rsidRPr="00296B82" w:rsidRDefault="001B764C" w:rsidP="00674295">
      <w:pPr>
        <w:pStyle w:val="Kolorowalistaakcent11"/>
        <w:tabs>
          <w:tab w:val="left" w:pos="567"/>
        </w:tabs>
        <w:autoSpaceDE w:val="0"/>
        <w:autoSpaceDN w:val="0"/>
        <w:adjustRightInd w:val="0"/>
        <w:spacing w:before="0" w:after="0" w:line="276" w:lineRule="auto"/>
        <w:ind w:left="567" w:right="20"/>
        <w:rPr>
          <w:rFonts w:asciiTheme="minorHAnsi" w:hAnsiTheme="minorHAnsi" w:cstheme="minorHAnsi"/>
          <w:iCs/>
          <w:sz w:val="24"/>
          <w:szCs w:val="24"/>
        </w:rPr>
      </w:pPr>
    </w:p>
    <w:tbl>
      <w:tblPr>
        <w:tblW w:w="0" w:type="auto"/>
        <w:jc w:val="center"/>
        <w:tblBorders>
          <w:bottom w:val="single" w:sz="4" w:space="0" w:color="auto"/>
        </w:tblBorders>
        <w:tblLook w:val="00A0"/>
      </w:tblPr>
      <w:tblGrid>
        <w:gridCol w:w="9068"/>
      </w:tblGrid>
      <w:tr w:rsidR="00D9784D" w:rsidRPr="00296B82" w:rsidTr="001B764C">
        <w:trPr>
          <w:jc w:val="center"/>
        </w:trPr>
        <w:tc>
          <w:tcPr>
            <w:tcW w:w="9068"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7</w:t>
            </w:r>
          </w:p>
          <w:p w:rsidR="00983244" w:rsidRPr="00296B82" w:rsidRDefault="00983244" w:rsidP="00983244">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color w:val="000000"/>
                <w:sz w:val="26"/>
                <w:szCs w:val="26"/>
              </w:rPr>
              <w:t>PODSTAWY WYKLUCZENIA</w:t>
            </w:r>
          </w:p>
        </w:tc>
      </w:tr>
    </w:tbl>
    <w:p w:rsidR="00BE42AE" w:rsidRPr="00296B82" w:rsidRDefault="00BE42AE" w:rsidP="00627C7D">
      <w:pPr>
        <w:pStyle w:val="Kolorowalistaakcent11"/>
        <w:widowControl w:val="0"/>
        <w:spacing w:before="0" w:after="0" w:line="276" w:lineRule="auto"/>
        <w:ind w:left="0"/>
        <w:contextualSpacing w:val="0"/>
        <w:outlineLvl w:val="3"/>
        <w:rPr>
          <w:rFonts w:asciiTheme="minorHAnsi" w:hAnsiTheme="minorHAnsi" w:cstheme="minorHAnsi"/>
          <w:bCs/>
          <w:sz w:val="16"/>
          <w:szCs w:val="16"/>
          <w:lang w:eastAsia="pl-PL"/>
        </w:rPr>
      </w:pPr>
    </w:p>
    <w:p w:rsidR="00430F97" w:rsidRPr="00296B82" w:rsidRDefault="00430F9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 xml:space="preserve">Z postępowania o udzielenie zamówienia wyklucza się Wykonawcę, w stosunku, do którego zachodzi którakolwiek z okoliczności, o których mowa w art. </w:t>
      </w:r>
      <w:r w:rsidR="00C41056" w:rsidRPr="00296B82">
        <w:rPr>
          <w:rFonts w:asciiTheme="minorHAnsi" w:hAnsiTheme="minorHAnsi" w:cstheme="minorHAnsi"/>
          <w:sz w:val="24"/>
          <w:szCs w:val="24"/>
        </w:rPr>
        <w:t xml:space="preserve">108 </w:t>
      </w:r>
      <w:r w:rsidRPr="00296B82">
        <w:rPr>
          <w:rFonts w:asciiTheme="minorHAnsi" w:hAnsiTheme="minorHAnsi" w:cstheme="minorHAnsi"/>
          <w:sz w:val="24"/>
          <w:szCs w:val="24"/>
        </w:rPr>
        <w:t>ustawy</w:t>
      </w:r>
      <w:r w:rsidR="001B764C" w:rsidRPr="00296B82">
        <w:rPr>
          <w:rFonts w:asciiTheme="minorHAnsi" w:hAnsiTheme="minorHAnsi" w:cstheme="minorHAnsi"/>
          <w:sz w:val="24"/>
          <w:szCs w:val="24"/>
        </w:rPr>
        <w:t xml:space="preserve"> Pzp</w:t>
      </w:r>
      <w:r w:rsidR="00CC0E33" w:rsidRPr="00296B82">
        <w:rPr>
          <w:rFonts w:asciiTheme="minorHAnsi" w:hAnsiTheme="minorHAnsi" w:cstheme="minorHAnsi"/>
          <w:sz w:val="24"/>
          <w:szCs w:val="24"/>
        </w:rPr>
        <w:t xml:space="preserve"> tj. wykonawcę:</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1)</w:t>
      </w:r>
      <w:r w:rsidRPr="00296B82">
        <w:rPr>
          <w:rFonts w:asciiTheme="minorHAnsi" w:hAnsiTheme="minorHAnsi" w:cstheme="minorHAnsi"/>
        </w:rPr>
        <w:t>będącego osobą fizyczną, którego prawomocnie skazano za przestępstwo: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a)</w:t>
      </w:r>
      <w:r w:rsidRPr="00296B82">
        <w:rPr>
          <w:rStyle w:val="alb"/>
          <w:rFonts w:asciiTheme="minorHAnsi" w:hAnsiTheme="minorHAnsi" w:cstheme="minorHAnsi"/>
        </w:rPr>
        <w:tab/>
      </w:r>
      <w:r w:rsidRPr="00296B82">
        <w:rPr>
          <w:rFonts w:asciiTheme="minorHAnsi" w:hAnsiTheme="minorHAnsi" w:cstheme="minorHAnsi"/>
        </w:rPr>
        <w:t xml:space="preserve">udziału w zorganizowanej grupie przestępczej albo związku mającym na celu popełnienie przestępstwa lub przestępstwa skarbowego, o którym mowa w </w:t>
      </w:r>
      <w:hyperlink r:id="rId14" w:anchor="/document/16798683?unitId=art(258)&amp;cm=DOCUMENT" w:tgtFrame="_blank" w:history="1">
        <w:r w:rsidRPr="00296B82">
          <w:rPr>
            <w:rStyle w:val="Hipercze"/>
            <w:rFonts w:asciiTheme="minorHAnsi" w:hAnsiTheme="minorHAnsi" w:cstheme="minorHAnsi"/>
            <w:color w:val="auto"/>
            <w:u w:val="none"/>
          </w:rPr>
          <w:t>art. 258</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b)</w:t>
      </w:r>
      <w:r w:rsidRPr="00296B82">
        <w:rPr>
          <w:rStyle w:val="alb"/>
          <w:rFonts w:asciiTheme="minorHAnsi" w:hAnsiTheme="minorHAnsi" w:cstheme="minorHAnsi"/>
        </w:rPr>
        <w:tab/>
      </w:r>
      <w:r w:rsidRPr="00296B82">
        <w:rPr>
          <w:rFonts w:asciiTheme="minorHAnsi" w:hAnsiTheme="minorHAnsi" w:cstheme="minorHAnsi"/>
        </w:rPr>
        <w:t xml:space="preserve">handlu ludźmi, o którym mowa w </w:t>
      </w:r>
      <w:hyperlink r:id="rId15" w:anchor="/document/16798683?unitId=art(189(a))&amp;cm=DOCUMENT" w:tgtFrame="_blank" w:history="1">
        <w:r w:rsidRPr="00296B82">
          <w:rPr>
            <w:rStyle w:val="Hipercze"/>
            <w:rFonts w:asciiTheme="minorHAnsi" w:hAnsiTheme="minorHAnsi" w:cstheme="minorHAnsi"/>
            <w:color w:val="auto"/>
            <w:u w:val="none"/>
          </w:rPr>
          <w:t>art. 189a</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c)</w:t>
      </w:r>
      <w:r w:rsidRPr="00296B82">
        <w:rPr>
          <w:rStyle w:val="alb"/>
          <w:rFonts w:asciiTheme="minorHAnsi" w:hAnsiTheme="minorHAnsi" w:cstheme="minorHAnsi"/>
        </w:rPr>
        <w:tab/>
      </w:r>
      <w:r w:rsidRPr="00296B82">
        <w:rPr>
          <w:rFonts w:asciiTheme="minorHAnsi" w:hAnsiTheme="minorHAnsi" w:cstheme="minorHAnsi"/>
        </w:rPr>
        <w:t xml:space="preserve">o którym mowa w </w:t>
      </w:r>
      <w:hyperlink r:id="rId16" w:anchor="/document/16798683?unitId=art(228)&amp;cm=DOCUMENT" w:tgtFrame="_blank" w:history="1">
        <w:r w:rsidRPr="00296B82">
          <w:rPr>
            <w:rStyle w:val="Hipercze"/>
            <w:rFonts w:asciiTheme="minorHAnsi" w:hAnsiTheme="minorHAnsi" w:cstheme="minorHAnsi"/>
            <w:color w:val="auto"/>
            <w:u w:val="none"/>
          </w:rPr>
          <w:t>art. 228-230a</w:t>
        </w:r>
      </w:hyperlink>
      <w:r w:rsidRPr="00296B82">
        <w:rPr>
          <w:rFonts w:asciiTheme="minorHAnsi" w:hAnsiTheme="minorHAnsi" w:cstheme="minorHAnsi"/>
        </w:rPr>
        <w:t xml:space="preserve">, </w:t>
      </w:r>
      <w:hyperlink r:id="rId17" w:anchor="/document/16798683?unitId=art(250(a))&amp;cm=DOCUMENT" w:tgtFrame="_blank" w:history="1">
        <w:r w:rsidRPr="00296B82">
          <w:rPr>
            <w:rStyle w:val="Hipercze"/>
            <w:rFonts w:asciiTheme="minorHAnsi" w:hAnsiTheme="minorHAnsi" w:cstheme="minorHAnsi"/>
            <w:color w:val="auto"/>
            <w:u w:val="none"/>
          </w:rPr>
          <w:t>art. 250a</w:t>
        </w:r>
      </w:hyperlink>
      <w:r w:rsidRPr="00296B82">
        <w:rPr>
          <w:rFonts w:asciiTheme="minorHAnsi" w:hAnsiTheme="minorHAnsi" w:cstheme="minorHAnsi"/>
        </w:rPr>
        <w:t xml:space="preserve"> Kodeksu karnego lub w art. 46 lub art. 48 ustawy z dnia 25 czerwca 2010 r. o sporcie,</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d)</w:t>
      </w:r>
      <w:r w:rsidRPr="00296B82">
        <w:rPr>
          <w:rStyle w:val="alb"/>
          <w:rFonts w:asciiTheme="minorHAnsi" w:hAnsiTheme="minorHAnsi" w:cstheme="minorHAnsi"/>
        </w:rPr>
        <w:tab/>
      </w:r>
      <w:r w:rsidRPr="00296B82">
        <w:rPr>
          <w:rFonts w:asciiTheme="minorHAnsi" w:hAnsiTheme="minorHAnsi" w:cstheme="minorHAnsi"/>
        </w:rPr>
        <w:t xml:space="preserve">finansowania przestępstwa o charakterze terrorystycznym, o którym mowa w </w:t>
      </w:r>
      <w:hyperlink r:id="rId18" w:anchor="/document/16798683?unitId=art(165(a))&amp;cm=DOCUMENT" w:tgtFrame="_blank" w:history="1">
        <w:r w:rsidRPr="00296B82">
          <w:rPr>
            <w:rStyle w:val="Hipercze"/>
            <w:rFonts w:asciiTheme="minorHAnsi" w:hAnsiTheme="minorHAnsi" w:cstheme="minorHAnsi"/>
            <w:color w:val="auto"/>
            <w:u w:val="none"/>
          </w:rPr>
          <w:t>art. 165a</w:t>
        </w:r>
      </w:hyperlink>
      <w:r w:rsidRPr="00296B82">
        <w:rPr>
          <w:rFonts w:asciiTheme="minorHAnsi" w:hAnsiTheme="minorHAnsi" w:cstheme="minorHAnsi"/>
        </w:rPr>
        <w:t xml:space="preserve"> Kodeksu karnego, lub przestępstwo udaremniania lub utrudniania stwierdzenia przestępnego pochodzenia pieniędzy lub ukrywania ich pochodzenia, o którym mowa w </w:t>
      </w:r>
      <w:hyperlink r:id="rId19" w:anchor="/document/16798683?unitId=art(299)&amp;cm=DOCUMENT" w:tgtFrame="_blank" w:history="1">
        <w:r w:rsidRPr="00296B82">
          <w:rPr>
            <w:rStyle w:val="Hipercze"/>
            <w:rFonts w:asciiTheme="minorHAnsi" w:hAnsiTheme="minorHAnsi" w:cstheme="minorHAnsi"/>
            <w:color w:val="auto"/>
            <w:u w:val="none"/>
          </w:rPr>
          <w:t>art. 299</w:t>
        </w:r>
      </w:hyperlink>
      <w:r w:rsidRPr="00296B82">
        <w:rPr>
          <w:rFonts w:asciiTheme="minorHAnsi" w:hAnsiTheme="minorHAnsi" w:cstheme="minorHAnsi"/>
        </w:rPr>
        <w:t xml:space="preserve"> Kodeksu karnego,</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e)</w:t>
      </w:r>
      <w:r w:rsidRPr="00296B82">
        <w:rPr>
          <w:rStyle w:val="alb"/>
          <w:rFonts w:asciiTheme="minorHAnsi" w:hAnsiTheme="minorHAnsi" w:cstheme="minorHAnsi"/>
        </w:rPr>
        <w:tab/>
      </w:r>
      <w:r w:rsidRPr="00296B82">
        <w:rPr>
          <w:rFonts w:asciiTheme="minorHAnsi" w:hAnsiTheme="minorHAnsi" w:cstheme="minorHAnsi"/>
        </w:rPr>
        <w:t xml:space="preserve">o charakterze terrorystycznym, o którym mowa w </w:t>
      </w:r>
      <w:hyperlink r:id="rId20" w:anchor="/document/16798683?unitId=art(115)par(20)&amp;cm=DOCUMENT" w:tgtFrame="_blank" w:history="1">
        <w:r w:rsidRPr="00296B82">
          <w:rPr>
            <w:rStyle w:val="Hipercze"/>
            <w:rFonts w:asciiTheme="minorHAnsi" w:hAnsiTheme="minorHAnsi" w:cstheme="minorHAnsi"/>
            <w:color w:val="auto"/>
            <w:u w:val="none"/>
          </w:rPr>
          <w:t>art. 115 § 20</w:t>
        </w:r>
      </w:hyperlink>
      <w:r w:rsidRPr="00296B82">
        <w:rPr>
          <w:rFonts w:asciiTheme="minorHAnsi" w:hAnsiTheme="minorHAnsi" w:cstheme="minorHAnsi"/>
        </w:rPr>
        <w:t xml:space="preserve"> Kodeksu karnego, lub mające na celu popełnienie tego przestępstwa,</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f) </w:t>
      </w:r>
      <w:r w:rsidRPr="00296B82">
        <w:rPr>
          <w:rStyle w:val="alb"/>
          <w:rFonts w:asciiTheme="minorHAnsi" w:hAnsiTheme="minorHAnsi" w:cstheme="minorHAnsi"/>
        </w:rPr>
        <w:tab/>
      </w:r>
      <w:r w:rsidRPr="00296B82">
        <w:rPr>
          <w:rFonts w:asciiTheme="minorHAnsi" w:hAnsiTheme="minorHAnsi" w:cstheme="minorHAnsi"/>
        </w:rPr>
        <w:t xml:space="preserve">powierzenia wykonywania pracy małoletniemu cudzoziemcowi, o którym mowa w </w:t>
      </w:r>
      <w:hyperlink r:id="rId21" w:anchor="/document/17896506?unitId=art(9)ust(2)&amp;cm=DOCUMENT" w:tgtFrame="_blank" w:history="1">
        <w:r w:rsidRPr="00296B82">
          <w:rPr>
            <w:rStyle w:val="Hipercze"/>
            <w:rFonts w:asciiTheme="minorHAnsi" w:hAnsiTheme="minorHAnsi" w:cstheme="minorHAnsi"/>
            <w:color w:val="auto"/>
            <w:u w:val="none"/>
          </w:rPr>
          <w:t>art. 9 ust. 2</w:t>
        </w:r>
      </w:hyperlink>
      <w:r w:rsidRPr="00296B82">
        <w:rPr>
          <w:rFonts w:asciiTheme="minorHAnsi" w:hAnsiTheme="minorHAnsi" w:cstheme="minorHAnsi"/>
        </w:rPr>
        <w:t xml:space="preserve"> ustawy z dnia 15 czerwca 2012 r. o skutkach powierzania wykonywania pracy cudzoziemcom przebywającym wbrew przepisom na terytorium Rzeczypospolitej Polskiej (Dz. U. poz. 769),</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g)</w:t>
      </w:r>
      <w:r w:rsidRPr="00296B82">
        <w:rPr>
          <w:rStyle w:val="alb"/>
          <w:rFonts w:asciiTheme="minorHAnsi" w:hAnsiTheme="minorHAnsi" w:cstheme="minorHAnsi"/>
        </w:rPr>
        <w:tab/>
      </w:r>
      <w:r w:rsidRPr="00296B82">
        <w:rPr>
          <w:rFonts w:asciiTheme="minorHAnsi" w:hAnsiTheme="minorHAnsi" w:cstheme="minorHAnsi"/>
        </w:rPr>
        <w:t xml:space="preserve">przeciwko obrotowi gospodarczemu, o których mowa w </w:t>
      </w:r>
      <w:hyperlink r:id="rId22" w:anchor="/document/16798683?unitId=art(296)&amp;cm=DOCUMENT" w:tgtFrame="_blank" w:history="1">
        <w:r w:rsidRPr="00296B82">
          <w:rPr>
            <w:rStyle w:val="Hipercze"/>
            <w:rFonts w:asciiTheme="minorHAnsi" w:hAnsiTheme="minorHAnsi" w:cstheme="minorHAnsi"/>
            <w:color w:val="auto"/>
            <w:u w:val="none"/>
          </w:rPr>
          <w:t>art. 296-307</w:t>
        </w:r>
      </w:hyperlink>
      <w:r w:rsidRPr="00296B82">
        <w:rPr>
          <w:rFonts w:asciiTheme="minorHAnsi" w:hAnsiTheme="minorHAnsi" w:cstheme="minorHAnsi"/>
        </w:rPr>
        <w:t xml:space="preserve"> Kodeksu karnego, przestępstwo oszustwa, o którym mowa w </w:t>
      </w:r>
      <w:hyperlink r:id="rId23" w:anchor="/document/16798683?unitId=art(286)&amp;cm=DOCUMENT" w:tgtFrame="_blank" w:history="1">
        <w:r w:rsidRPr="00296B82">
          <w:rPr>
            <w:rStyle w:val="Hipercze"/>
            <w:rFonts w:asciiTheme="minorHAnsi" w:hAnsiTheme="minorHAnsi" w:cstheme="minorHAnsi"/>
            <w:color w:val="auto"/>
            <w:u w:val="none"/>
          </w:rPr>
          <w:t>art. 286</w:t>
        </w:r>
      </w:hyperlink>
      <w:r w:rsidRPr="00296B82">
        <w:rPr>
          <w:rFonts w:asciiTheme="minorHAnsi" w:hAnsiTheme="minorHAnsi" w:cstheme="minorHAnsi"/>
        </w:rPr>
        <w:t xml:space="preserve"> Kodeksu karnego, przestępstwo przeciwko wiarygodności dokumentów, o których mowa w </w:t>
      </w:r>
      <w:hyperlink r:id="rId24" w:anchor="/document/16798683?unitId=art(270)&amp;cm=DOCUMENT" w:tgtFrame="_blank" w:history="1">
        <w:r w:rsidRPr="00296B82">
          <w:rPr>
            <w:rStyle w:val="Hipercze"/>
            <w:rFonts w:asciiTheme="minorHAnsi" w:hAnsiTheme="minorHAnsi" w:cstheme="minorHAnsi"/>
            <w:color w:val="auto"/>
            <w:u w:val="none"/>
          </w:rPr>
          <w:t>art. 270-277d</w:t>
        </w:r>
      </w:hyperlink>
      <w:r w:rsidRPr="00296B82">
        <w:rPr>
          <w:rFonts w:asciiTheme="minorHAnsi" w:hAnsiTheme="minorHAnsi" w:cstheme="minorHAnsi"/>
        </w:rPr>
        <w:t xml:space="preserve"> Kodeksu karnego, lub przestępstwo skarbowe,</w:t>
      </w:r>
    </w:p>
    <w:p w:rsidR="00CC0E33" w:rsidRPr="00296B82" w:rsidRDefault="00CC0E33" w:rsidP="00674295">
      <w:pPr>
        <w:shd w:val="clear" w:color="auto" w:fill="FFFFFF"/>
        <w:spacing w:line="276" w:lineRule="auto"/>
        <w:ind w:left="1276" w:hanging="425"/>
        <w:jc w:val="both"/>
        <w:rPr>
          <w:rFonts w:asciiTheme="minorHAnsi" w:hAnsiTheme="minorHAnsi" w:cstheme="minorHAnsi"/>
        </w:rPr>
      </w:pPr>
      <w:r w:rsidRPr="00296B82">
        <w:rPr>
          <w:rStyle w:val="alb"/>
          <w:rFonts w:asciiTheme="minorHAnsi" w:hAnsiTheme="minorHAnsi" w:cstheme="minorHAnsi"/>
        </w:rPr>
        <w:t>h)</w:t>
      </w:r>
      <w:r w:rsidRPr="00296B82">
        <w:rPr>
          <w:rStyle w:val="alb"/>
          <w:rFonts w:asciiTheme="minorHAnsi" w:hAnsiTheme="minorHAnsi" w:cstheme="minorHAnsi"/>
        </w:rPr>
        <w:tab/>
      </w:r>
      <w:r w:rsidRPr="00296B82">
        <w:rPr>
          <w:rFonts w:asciiTheme="minorHAnsi" w:hAnsiTheme="minorHAnsi" w:cstheme="minorHAnsi"/>
        </w:rPr>
        <w:t>o którym mowa w art. 9 ust. 1 i 3 lub art. 10 ustawy z dnia 15 czerwca 2012 r. o skutkach powierzania wykonywania pracy cudzoziemcom przebywającym wbrew przepisom na terytorium Rzeczypospolitej Polskiej</w:t>
      </w:r>
    </w:p>
    <w:p w:rsidR="00CC0E33" w:rsidRPr="00296B82" w:rsidRDefault="00CC0E33" w:rsidP="00627C7D">
      <w:pPr>
        <w:pStyle w:val="text-justify"/>
        <w:shd w:val="clear" w:color="auto" w:fill="FFFFFF"/>
        <w:spacing w:before="120" w:beforeAutospacing="0" w:after="150" w:afterAutospacing="0" w:line="276" w:lineRule="auto"/>
        <w:ind w:left="1701" w:hanging="567"/>
        <w:jc w:val="both"/>
        <w:rPr>
          <w:rFonts w:asciiTheme="minorHAnsi" w:hAnsiTheme="minorHAnsi" w:cstheme="minorHAnsi"/>
        </w:rPr>
      </w:pPr>
      <w:r w:rsidRPr="00296B82">
        <w:rPr>
          <w:rFonts w:asciiTheme="minorHAnsi" w:hAnsiTheme="minorHAnsi" w:cstheme="minorHAnsi"/>
        </w:rPr>
        <w:t>- lub za odpowiedni czyn zabroniony określony w przepisach prawa obcego;</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2)</w:t>
      </w:r>
      <w:r w:rsidRPr="00296B82">
        <w:rPr>
          <w:rStyle w:val="alb"/>
          <w:rFonts w:asciiTheme="minorHAnsi" w:hAnsiTheme="minorHAnsi" w:cstheme="minorHAnsi"/>
        </w:rPr>
        <w:tab/>
      </w:r>
      <w:r w:rsidRPr="00296B82">
        <w:rPr>
          <w:rFonts w:asciiTheme="minorHAnsi" w:hAnsiTheme="minorHAnsi" w:cstheme="minorHAnsi"/>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3)</w:t>
      </w:r>
      <w:r w:rsidRPr="00296B82">
        <w:rPr>
          <w:rStyle w:val="alb"/>
          <w:rFonts w:asciiTheme="minorHAnsi" w:hAnsiTheme="minorHAnsi" w:cstheme="minorHAnsi"/>
        </w:rPr>
        <w:tab/>
      </w:r>
      <w:r w:rsidRPr="00296B82">
        <w:rPr>
          <w:rFonts w:asciiTheme="minorHAnsi" w:hAnsiTheme="minorHAnsi" w:cstheme="minorHAns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w:t>
      </w:r>
      <w:r w:rsidRPr="00296B82">
        <w:rPr>
          <w:rFonts w:asciiTheme="minorHAnsi" w:hAnsiTheme="minorHAnsi" w:cstheme="minorHAnsi"/>
        </w:rPr>
        <w:lastRenderedPageBreak/>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4) </w:t>
      </w:r>
      <w:r w:rsidRPr="00296B82">
        <w:rPr>
          <w:rStyle w:val="fn-ref"/>
          <w:rFonts w:asciiTheme="minorHAnsi" w:hAnsiTheme="minorHAnsi" w:cstheme="minorHAnsi"/>
          <w:vertAlign w:val="superscript"/>
        </w:rPr>
        <w:tab/>
      </w:r>
      <w:r w:rsidRPr="00296B82">
        <w:rPr>
          <w:rFonts w:asciiTheme="minorHAnsi" w:hAnsiTheme="minorHAnsi" w:cstheme="minorHAnsi"/>
        </w:rPr>
        <w:t>wobec którego prawomocnie orzeczono zakaz ubiegania się o zamówienia publiczne;</w:t>
      </w:r>
    </w:p>
    <w:p w:rsidR="00CC0E33" w:rsidRPr="00296B82" w:rsidRDefault="00CC0E33" w:rsidP="00627C7D">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5)</w:t>
      </w:r>
      <w:r w:rsidRPr="00296B82">
        <w:rPr>
          <w:rStyle w:val="alb"/>
          <w:rFonts w:asciiTheme="minorHAnsi" w:hAnsiTheme="minorHAnsi" w:cstheme="minorHAnsi"/>
        </w:rPr>
        <w:tab/>
      </w:r>
      <w:r w:rsidRPr="00296B82">
        <w:rPr>
          <w:rFonts w:asciiTheme="minorHAnsi" w:hAnsiTheme="minorHAnsi" w:cstheme="minorHAns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5" w:anchor="/document/17337528?cm=DOCUMENT" w:tgtFrame="_blank" w:history="1">
        <w:r w:rsidRPr="00296B82">
          <w:rPr>
            <w:rStyle w:val="Hipercze"/>
            <w:rFonts w:asciiTheme="minorHAnsi" w:hAnsiTheme="minorHAnsi" w:cstheme="minorHAnsi"/>
            <w:color w:val="auto"/>
            <w:u w:val="none"/>
          </w:rPr>
          <w:t>ustawy</w:t>
        </w:r>
      </w:hyperlink>
      <w:r w:rsidRPr="00296B82">
        <w:rPr>
          <w:rFonts w:asciiTheme="minorHAnsi" w:hAnsiTheme="minorHAnsi" w:cstheme="minorHAnsi"/>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rsidR="00C4322B" w:rsidRPr="00296B82" w:rsidRDefault="00CC0E33" w:rsidP="00D570BB">
      <w:pPr>
        <w:shd w:val="clear" w:color="auto" w:fill="FFFFFF"/>
        <w:spacing w:line="276" w:lineRule="auto"/>
        <w:ind w:left="1134" w:hanging="567"/>
        <w:jc w:val="both"/>
        <w:rPr>
          <w:rFonts w:asciiTheme="minorHAnsi" w:hAnsiTheme="minorHAnsi" w:cstheme="minorHAnsi"/>
        </w:rPr>
      </w:pPr>
      <w:r w:rsidRPr="00296B82">
        <w:rPr>
          <w:rStyle w:val="alb"/>
          <w:rFonts w:asciiTheme="minorHAnsi" w:hAnsiTheme="minorHAnsi" w:cstheme="minorHAnsi"/>
        </w:rPr>
        <w:t>6)</w:t>
      </w:r>
      <w:r w:rsidRPr="00296B82">
        <w:rPr>
          <w:rStyle w:val="alb"/>
          <w:rFonts w:asciiTheme="minorHAnsi" w:hAnsiTheme="minorHAnsi" w:cstheme="minorHAnsi"/>
        </w:rPr>
        <w:tab/>
      </w:r>
      <w:r w:rsidRPr="00296B82">
        <w:rPr>
          <w:rFonts w:asciiTheme="minorHAnsi" w:hAnsiTheme="minorHAnsi" w:cstheme="minorHAnsi"/>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6" w:anchor="/document/17337528?cm=DOCUMENT" w:tgtFrame="_blank" w:history="1">
        <w:r w:rsidRPr="00296B82">
          <w:rPr>
            <w:rStyle w:val="Hipercze"/>
            <w:rFonts w:asciiTheme="minorHAnsi" w:hAnsiTheme="minorHAnsi" w:cstheme="minorHAnsi"/>
            <w:color w:val="auto"/>
            <w:u w:val="none"/>
          </w:rPr>
          <w:t>ustawy</w:t>
        </w:r>
      </w:hyperlink>
      <w:r w:rsidRPr="00296B82">
        <w:rPr>
          <w:rFonts w:asciiTheme="minorHAnsi" w:hAnsiTheme="minorHAnsi" w:cstheme="minorHAnsi"/>
        </w:rPr>
        <w:t xml:space="preserve"> z dnia 16 lutego 2007 r. o ochronie konkurencji i konsumentów, chyba że spowodowane tym zakłócenie konkurencji może być wyeliminowane w inny sposób niż przez wykluczenie wykonawcy z udziału w postępowaniu o udzielenie zamówienia.</w:t>
      </w:r>
    </w:p>
    <w:p w:rsidR="00674295" w:rsidRPr="00296B82" w:rsidRDefault="000A6A28" w:rsidP="000A6A28">
      <w:pPr>
        <w:pStyle w:val="Kolorowalistaakcent11"/>
        <w:tabs>
          <w:tab w:val="left" w:pos="567"/>
          <w:tab w:val="left" w:pos="1080"/>
        </w:tabs>
        <w:autoSpaceDE w:val="0"/>
        <w:autoSpaceDN w:val="0"/>
        <w:adjustRightInd w:val="0"/>
        <w:spacing w:before="0" w:after="0" w:line="276" w:lineRule="auto"/>
        <w:ind w:left="567"/>
        <w:rPr>
          <w:rFonts w:asciiTheme="minorHAnsi" w:hAnsiTheme="minorHAnsi" w:cstheme="minorHAnsi"/>
          <w:sz w:val="10"/>
          <w:szCs w:val="10"/>
        </w:rPr>
      </w:pPr>
      <w:r w:rsidRPr="00296B82">
        <w:rPr>
          <w:rFonts w:asciiTheme="minorHAnsi" w:hAnsiTheme="minorHAnsi" w:cstheme="minorHAnsi"/>
          <w:bCs/>
          <w:sz w:val="24"/>
          <w:szCs w:val="24"/>
        </w:rPr>
        <w:tab/>
      </w:r>
    </w:p>
    <w:p w:rsidR="00C4322B" w:rsidRPr="00296B82" w:rsidRDefault="003F06A2"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 xml:space="preserve">Zamawiający </w:t>
      </w:r>
      <w:r w:rsidRPr="00296B82">
        <w:rPr>
          <w:rFonts w:asciiTheme="minorHAnsi" w:hAnsiTheme="minorHAnsi" w:cstheme="minorHAnsi"/>
          <w:b/>
          <w:sz w:val="24"/>
          <w:szCs w:val="24"/>
          <w:u w:val="single"/>
        </w:rPr>
        <w:t xml:space="preserve">nie </w:t>
      </w:r>
      <w:r w:rsidRPr="00296B82">
        <w:rPr>
          <w:rFonts w:asciiTheme="minorHAnsi" w:hAnsiTheme="minorHAnsi" w:cstheme="minorHAnsi"/>
          <w:b/>
          <w:bCs/>
          <w:sz w:val="24"/>
          <w:szCs w:val="24"/>
          <w:u w:val="single"/>
        </w:rPr>
        <w:t>przewiduje</w:t>
      </w:r>
      <w:r w:rsidRPr="00296B82">
        <w:rPr>
          <w:rFonts w:asciiTheme="minorHAnsi" w:hAnsiTheme="minorHAnsi" w:cstheme="minorHAnsi"/>
          <w:bCs/>
          <w:sz w:val="24"/>
          <w:szCs w:val="24"/>
        </w:rPr>
        <w:t xml:space="preserve"> podstaw wykluczenia wskazanych w art. 109 ustawy</w:t>
      </w:r>
      <w:r w:rsidR="00126387" w:rsidRPr="00296B82">
        <w:rPr>
          <w:rFonts w:asciiTheme="minorHAnsi" w:hAnsiTheme="minorHAnsi" w:cstheme="minorHAnsi"/>
          <w:bCs/>
          <w:sz w:val="24"/>
          <w:szCs w:val="24"/>
        </w:rPr>
        <w:t xml:space="preserve"> Pzp.</w:t>
      </w:r>
    </w:p>
    <w:p w:rsidR="00430F97" w:rsidRPr="00296B82" w:rsidRDefault="00627C7D"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Wykonawca może zostać wykluczony przez zamawiającego na każdym etapie postępowania o udzielenie zamówienia</w:t>
      </w:r>
    </w:p>
    <w:p w:rsidR="00627C7D" w:rsidRPr="00296B82" w:rsidRDefault="00627C7D"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color w:val="000000"/>
          <w:sz w:val="24"/>
          <w:szCs w:val="24"/>
        </w:rPr>
        <w:t xml:space="preserve">Wykonawca nie podlega wykluczeniu w okolicznościach określonych w art. 108 ust. 1 pkt 1, 2 i 5 </w:t>
      </w:r>
      <w:r w:rsidR="00674295" w:rsidRPr="00296B82">
        <w:rPr>
          <w:rFonts w:asciiTheme="minorHAnsi" w:hAnsiTheme="minorHAnsi" w:cstheme="minorHAnsi"/>
          <w:bCs/>
          <w:sz w:val="24"/>
          <w:szCs w:val="24"/>
        </w:rPr>
        <w:t>ustawy Pzp</w:t>
      </w:r>
      <w:r w:rsidRPr="00296B82">
        <w:rPr>
          <w:rFonts w:asciiTheme="minorHAnsi" w:hAnsiTheme="minorHAnsi" w:cstheme="minorHAnsi"/>
          <w:color w:val="000000"/>
          <w:sz w:val="24"/>
          <w:szCs w:val="24"/>
        </w:rPr>
        <w:t>, jeżeli udowodni zamawiającemu, że spełnił łącznie następujące przesłanki:</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naprawił lub zobowiązał się do naprawienia szkody wyrządzonej przestępstwem, wykroczeniem lub swoim nieprawidłowym postępowaniem, w tym poprzez zadośćuczynienie pieniężne;</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27C7D" w:rsidRPr="00296B82" w:rsidRDefault="00627C7D" w:rsidP="00E57AE5">
      <w:pPr>
        <w:pStyle w:val="Akapitzlist"/>
        <w:numPr>
          <w:ilvl w:val="2"/>
          <w:numId w:val="28"/>
        </w:numPr>
        <w:shd w:val="clear" w:color="auto" w:fill="FFFFFF"/>
        <w:spacing w:before="72" w:after="72" w:line="276" w:lineRule="auto"/>
        <w:ind w:left="993" w:hanging="426"/>
        <w:rPr>
          <w:rFonts w:asciiTheme="minorHAnsi" w:hAnsiTheme="minorHAnsi" w:cstheme="minorHAnsi"/>
          <w:color w:val="000000"/>
          <w:sz w:val="24"/>
          <w:szCs w:val="24"/>
        </w:rPr>
      </w:pPr>
      <w:r w:rsidRPr="00296B82">
        <w:rPr>
          <w:rFonts w:asciiTheme="minorHAnsi" w:hAnsiTheme="minorHAnsi" w:cstheme="minorHAnsi"/>
          <w:color w:val="000000"/>
          <w:sz w:val="24"/>
          <w:szCs w:val="24"/>
        </w:rPr>
        <w:t>podjął konkretne środki techniczne, organizacyjne i kadrowe, odpowiednie dla zapobiegania dalszym przestępstwom, wykroczeniom lub nieprawidłowemu postępowaniu, w szczególności:</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zerwał wszelkie powiązania z osobami lub podmiotami odpowiedzialnymi za nieprawidłowe postępowanie wykonawcy,</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zreorganizował personel,</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wdrożył system sprawozdawczości i kontroli,</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utworzył struktury audytu wewnętrznego do monitorowania przestrzegania przepisów, wewnętrznych regulacji lub standardów,</w:t>
      </w:r>
    </w:p>
    <w:p w:rsidR="00627C7D" w:rsidRPr="00296B82" w:rsidRDefault="00627C7D" w:rsidP="00E57AE5">
      <w:pPr>
        <w:pStyle w:val="Akapitzlist"/>
        <w:numPr>
          <w:ilvl w:val="1"/>
          <w:numId w:val="29"/>
        </w:numPr>
        <w:shd w:val="clear" w:color="auto" w:fill="FFFFFF"/>
        <w:spacing w:before="72" w:after="72" w:line="276" w:lineRule="auto"/>
        <w:ind w:left="1418"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 xml:space="preserve">wprowadził wewnętrzne regulacje dotyczące odpowiedzialności </w:t>
      </w:r>
      <w:r w:rsidR="00674295" w:rsidRPr="00296B82">
        <w:rPr>
          <w:rFonts w:asciiTheme="minorHAnsi" w:hAnsiTheme="minorHAnsi" w:cstheme="minorHAnsi"/>
          <w:color w:val="000000"/>
          <w:sz w:val="24"/>
          <w:szCs w:val="24"/>
        </w:rPr>
        <w:br/>
      </w:r>
      <w:r w:rsidRPr="00296B82">
        <w:rPr>
          <w:rFonts w:asciiTheme="minorHAnsi" w:hAnsiTheme="minorHAnsi" w:cstheme="minorHAnsi"/>
          <w:color w:val="000000"/>
          <w:sz w:val="24"/>
          <w:szCs w:val="24"/>
        </w:rPr>
        <w:t>i odszkodowań za nieprzestrzeganie przepisów, wewnętrznych regulacji lub standardów.</w:t>
      </w:r>
    </w:p>
    <w:p w:rsidR="002A2687" w:rsidRPr="00296B82" w:rsidRDefault="002A268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iCs/>
          <w:sz w:val="24"/>
          <w:szCs w:val="24"/>
        </w:rPr>
      </w:pPr>
      <w:r w:rsidRPr="00296B82">
        <w:rPr>
          <w:rFonts w:asciiTheme="minorHAnsi" w:hAnsiTheme="minorHAnsi" w:cstheme="minorHAnsi"/>
          <w:color w:val="000000"/>
          <w:sz w:val="24"/>
          <w:szCs w:val="24"/>
        </w:rPr>
        <w:t>Zamawiający ocenia, czy podjęte przez wykonawcę czynności wskazane w pkt 7.4</w:t>
      </w:r>
      <w:r w:rsidR="00674295" w:rsidRPr="00296B82">
        <w:rPr>
          <w:rFonts w:asciiTheme="minorHAnsi" w:hAnsiTheme="minorHAnsi" w:cstheme="minorHAnsi"/>
          <w:color w:val="000000"/>
          <w:sz w:val="24"/>
          <w:szCs w:val="24"/>
        </w:rPr>
        <w:t xml:space="preserve"> SWZ</w:t>
      </w:r>
      <w:r w:rsidRPr="00296B82">
        <w:rPr>
          <w:rFonts w:asciiTheme="minorHAnsi" w:hAnsiTheme="minorHAnsi" w:cstheme="minorHAnsi"/>
          <w:color w:val="000000"/>
          <w:sz w:val="24"/>
          <w:szCs w:val="24"/>
        </w:rPr>
        <w:t>są wystarczające do wykazania jego rzetelności, uwzględniając wagę i szczególne okoliczności czynu wykonawcy. Jeżeli podjęte przez wykonawcę czynności wskazane w pkt 7.4</w:t>
      </w:r>
      <w:r w:rsidR="00674295" w:rsidRPr="00296B82">
        <w:rPr>
          <w:rFonts w:asciiTheme="minorHAnsi" w:hAnsiTheme="minorHAnsi" w:cstheme="minorHAnsi"/>
          <w:color w:val="000000"/>
          <w:sz w:val="24"/>
          <w:szCs w:val="24"/>
        </w:rPr>
        <w:t xml:space="preserve"> SWZ</w:t>
      </w:r>
      <w:r w:rsidRPr="00296B82">
        <w:rPr>
          <w:rFonts w:asciiTheme="minorHAnsi" w:hAnsiTheme="minorHAnsi" w:cstheme="minorHAnsi"/>
          <w:color w:val="000000"/>
          <w:sz w:val="24"/>
          <w:szCs w:val="24"/>
        </w:rPr>
        <w:t>nie są wystarczające do wykazania jego rzetelności, zamawiający wyklucza wykonawcę</w:t>
      </w:r>
    </w:p>
    <w:p w:rsidR="00430F97" w:rsidRDefault="00430F97" w:rsidP="00E57AE5">
      <w:pPr>
        <w:pStyle w:val="Kolorowalistaakcent11"/>
        <w:numPr>
          <w:ilvl w:val="1"/>
          <w:numId w:val="16"/>
        </w:numPr>
        <w:tabs>
          <w:tab w:val="left" w:pos="567"/>
        </w:tabs>
        <w:autoSpaceDE w:val="0"/>
        <w:autoSpaceDN w:val="0"/>
        <w:adjustRightInd w:val="0"/>
        <w:spacing w:before="0" w:after="0" w:line="276" w:lineRule="auto"/>
        <w:ind w:left="567" w:hanging="567"/>
        <w:rPr>
          <w:rFonts w:asciiTheme="minorHAnsi" w:hAnsiTheme="minorHAnsi" w:cstheme="minorHAnsi"/>
          <w:iCs/>
          <w:sz w:val="24"/>
          <w:szCs w:val="24"/>
        </w:rPr>
      </w:pPr>
      <w:r w:rsidRPr="00296B82">
        <w:rPr>
          <w:rFonts w:asciiTheme="minorHAnsi" w:hAnsiTheme="minorHAnsi" w:cstheme="minorHAnsi"/>
          <w:iCs/>
          <w:sz w:val="24"/>
          <w:szCs w:val="24"/>
        </w:rPr>
        <w:t xml:space="preserve">Sposób wykazania braku podstaw wykluczenia wskazano w rozdziale 8 </w:t>
      </w:r>
      <w:r w:rsidR="00A435B8" w:rsidRPr="00296B82">
        <w:rPr>
          <w:rFonts w:asciiTheme="minorHAnsi" w:hAnsiTheme="minorHAnsi" w:cstheme="minorHAnsi"/>
          <w:iCs/>
          <w:sz w:val="24"/>
          <w:szCs w:val="24"/>
        </w:rPr>
        <w:t>SWZ</w:t>
      </w:r>
      <w:r w:rsidRPr="00296B82">
        <w:rPr>
          <w:rFonts w:asciiTheme="minorHAnsi" w:hAnsiTheme="minorHAnsi" w:cstheme="minorHAnsi"/>
          <w:iCs/>
          <w:sz w:val="24"/>
          <w:szCs w:val="24"/>
        </w:rPr>
        <w:t>.</w:t>
      </w:r>
    </w:p>
    <w:p w:rsidR="00EF4FC3" w:rsidRPr="00EF4FC3" w:rsidRDefault="00EF4FC3" w:rsidP="00EF4FC3">
      <w:pPr>
        <w:pStyle w:val="Akapitzlist"/>
        <w:numPr>
          <w:ilvl w:val="1"/>
          <w:numId w:val="16"/>
        </w:numPr>
        <w:rPr>
          <w:rFonts w:asciiTheme="minorHAnsi" w:hAnsiTheme="minorHAnsi" w:cstheme="minorHAnsi"/>
          <w:iCs/>
          <w:sz w:val="24"/>
          <w:szCs w:val="24"/>
        </w:rPr>
      </w:pPr>
      <w:r w:rsidRPr="00EF4FC3">
        <w:rPr>
          <w:rFonts w:asciiTheme="minorHAnsi" w:hAnsiTheme="minorHAnsi" w:cstheme="minorHAnsi"/>
          <w:iCs/>
          <w:sz w:val="24"/>
          <w:szCs w:val="24"/>
        </w:rPr>
        <w:tab/>
        <w:t>Podlegają wykluczeniu na podstawie  art. 7 ust. 1 ustawy z dnia 13 kwietnia 2022r o szczególnych rozwiązaniach w zakresie przeciwdziałania wspieraniu agresji na Ukrainę oraz służących ochronie bezpieczeństwa narodowego</w:t>
      </w:r>
    </w:p>
    <w:p w:rsidR="00EF4FC3" w:rsidRPr="00296B82" w:rsidRDefault="00EF4FC3" w:rsidP="00EF4FC3">
      <w:pPr>
        <w:pStyle w:val="Kolorowalistaakcent11"/>
        <w:tabs>
          <w:tab w:val="left" w:pos="567"/>
        </w:tabs>
        <w:autoSpaceDE w:val="0"/>
        <w:autoSpaceDN w:val="0"/>
        <w:adjustRightInd w:val="0"/>
        <w:spacing w:before="0" w:after="0" w:line="276" w:lineRule="auto"/>
        <w:ind w:left="567"/>
        <w:rPr>
          <w:rFonts w:asciiTheme="minorHAnsi" w:hAnsiTheme="minorHAnsi" w:cstheme="minorHAnsi"/>
          <w:iCs/>
          <w:sz w:val="24"/>
          <w:szCs w:val="24"/>
        </w:rPr>
      </w:pPr>
    </w:p>
    <w:p w:rsidR="006B62D0" w:rsidRPr="00296B82" w:rsidRDefault="006B62D0" w:rsidP="00627C7D">
      <w:pPr>
        <w:pStyle w:val="Kolorowalistaakcent11"/>
        <w:tabs>
          <w:tab w:val="left" w:pos="567"/>
        </w:tabs>
        <w:autoSpaceDE w:val="0"/>
        <w:autoSpaceDN w:val="0"/>
        <w:adjustRightInd w:val="0"/>
        <w:spacing w:before="0" w:after="0" w:line="276" w:lineRule="auto"/>
        <w:ind w:left="567"/>
        <w:rPr>
          <w:rFonts w:asciiTheme="minorHAnsi" w:hAnsiTheme="minorHAnsi" w:cstheme="minorHAnsi"/>
          <w:sz w:val="24"/>
          <w:szCs w:val="24"/>
        </w:rPr>
      </w:pPr>
    </w:p>
    <w:tbl>
      <w:tblPr>
        <w:tblW w:w="0" w:type="auto"/>
        <w:jc w:val="center"/>
        <w:tblBorders>
          <w:bottom w:val="single" w:sz="4" w:space="0" w:color="auto"/>
        </w:tblBorders>
        <w:tblLook w:val="00A0"/>
      </w:tblPr>
      <w:tblGrid>
        <w:gridCol w:w="9060"/>
      </w:tblGrid>
      <w:tr w:rsidR="00D9784D" w:rsidRPr="00296B82" w:rsidTr="00674295">
        <w:trPr>
          <w:jc w:val="center"/>
        </w:trPr>
        <w:tc>
          <w:tcPr>
            <w:tcW w:w="906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8</w:t>
            </w:r>
          </w:p>
          <w:p w:rsidR="00D9784D" w:rsidRPr="00296B82" w:rsidRDefault="00983244"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INFORMACJA O PODMIOTOWYCH ŚRODKACH DOWODOWYCH</w:t>
            </w:r>
          </w:p>
        </w:tc>
      </w:tr>
    </w:tbl>
    <w:p w:rsidR="00420E02" w:rsidRPr="00296B82" w:rsidRDefault="00420E02" w:rsidP="00627C7D">
      <w:pPr>
        <w:pStyle w:val="Kolorowalistaakcent11"/>
        <w:autoSpaceDE w:val="0"/>
        <w:autoSpaceDN w:val="0"/>
        <w:adjustRightInd w:val="0"/>
        <w:spacing w:before="0" w:after="0" w:line="276" w:lineRule="auto"/>
        <w:ind w:left="0"/>
        <w:rPr>
          <w:rFonts w:asciiTheme="minorHAnsi" w:hAnsiTheme="minorHAnsi" w:cstheme="minorHAnsi"/>
          <w:bCs/>
          <w:sz w:val="24"/>
          <w:szCs w:val="24"/>
        </w:rPr>
      </w:pPr>
    </w:p>
    <w:p w:rsidR="004C0B7D" w:rsidRPr="00296B82" w:rsidRDefault="004C0B7D" w:rsidP="00E57AE5">
      <w:pPr>
        <w:pStyle w:val="Kolorowalistaakcent11"/>
        <w:numPr>
          <w:ilvl w:val="1"/>
          <w:numId w:val="17"/>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bCs/>
          <w:sz w:val="24"/>
          <w:szCs w:val="24"/>
        </w:rPr>
        <w:t xml:space="preserve">Wykonawca zobowiązany jest złożyć </w:t>
      </w:r>
      <w:r w:rsidRPr="00296B82">
        <w:rPr>
          <w:rFonts w:asciiTheme="minorHAnsi" w:hAnsiTheme="minorHAnsi" w:cstheme="minorHAnsi"/>
          <w:b/>
          <w:sz w:val="24"/>
          <w:szCs w:val="24"/>
          <w:u w:val="single"/>
        </w:rPr>
        <w:t>wraz z ofertą</w:t>
      </w:r>
      <w:r w:rsidRPr="00296B82">
        <w:rPr>
          <w:rFonts w:asciiTheme="minorHAnsi" w:hAnsiTheme="minorHAnsi" w:cstheme="minorHAnsi"/>
          <w:sz w:val="24"/>
          <w:szCs w:val="24"/>
        </w:rPr>
        <w:t>oświadczenie stanowiące wstępne potwierdzenie, że Wykonawca na dzień składania ofert nie podlega wykluczeniu.</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themeColor="text1"/>
          <w:sz w:val="24"/>
          <w:szCs w:val="24"/>
        </w:rPr>
        <w:t>Oświadczenie należy złożyć wg</w:t>
      </w:r>
      <w:r w:rsidRPr="00296B82">
        <w:rPr>
          <w:rFonts w:asciiTheme="minorHAnsi" w:hAnsiTheme="minorHAnsi" w:cstheme="minorHAnsi"/>
          <w:sz w:val="24"/>
          <w:szCs w:val="24"/>
        </w:rPr>
        <w:t xml:space="preserve"> wymogów </w:t>
      </w:r>
      <w:r w:rsidR="009C1E8B" w:rsidRPr="00296B82">
        <w:rPr>
          <w:rFonts w:asciiTheme="minorHAnsi" w:hAnsiTheme="minorHAnsi" w:cstheme="minorHAnsi"/>
          <w:b/>
          <w:sz w:val="24"/>
          <w:szCs w:val="24"/>
        </w:rPr>
        <w:t>Z</w:t>
      </w:r>
      <w:r w:rsidRPr="00296B82">
        <w:rPr>
          <w:rFonts w:asciiTheme="minorHAnsi" w:hAnsiTheme="minorHAnsi" w:cstheme="minorHAnsi"/>
          <w:b/>
          <w:sz w:val="24"/>
          <w:szCs w:val="24"/>
        </w:rPr>
        <w:t xml:space="preserve">ałącznika </w:t>
      </w:r>
      <w:r w:rsidR="00777A46" w:rsidRPr="00296B82">
        <w:rPr>
          <w:rFonts w:asciiTheme="minorHAnsi" w:hAnsiTheme="minorHAnsi" w:cstheme="minorHAnsi"/>
          <w:b/>
          <w:sz w:val="24"/>
          <w:szCs w:val="24"/>
        </w:rPr>
        <w:t>N</w:t>
      </w:r>
      <w:r w:rsidRPr="00296B82">
        <w:rPr>
          <w:rFonts w:asciiTheme="minorHAnsi" w:hAnsiTheme="minorHAnsi" w:cstheme="minorHAnsi"/>
          <w:b/>
          <w:sz w:val="24"/>
          <w:szCs w:val="24"/>
        </w:rPr>
        <w:t xml:space="preserve">r </w:t>
      </w:r>
      <w:r w:rsidR="00777A46" w:rsidRPr="00296B82">
        <w:rPr>
          <w:rFonts w:asciiTheme="minorHAnsi" w:hAnsiTheme="minorHAnsi" w:cstheme="minorHAnsi"/>
          <w:b/>
          <w:sz w:val="24"/>
          <w:szCs w:val="24"/>
        </w:rPr>
        <w:t xml:space="preserve">3 </w:t>
      </w:r>
      <w:r w:rsidRPr="00296B82">
        <w:rPr>
          <w:rFonts w:asciiTheme="minorHAnsi" w:hAnsiTheme="minorHAnsi" w:cstheme="minorHAnsi"/>
          <w:b/>
          <w:sz w:val="24"/>
          <w:szCs w:val="24"/>
        </w:rPr>
        <w:t>do SWZ</w:t>
      </w:r>
      <w:r w:rsidRPr="00296B82">
        <w:rPr>
          <w:rFonts w:asciiTheme="minorHAnsi" w:hAnsiTheme="minorHAnsi" w:cstheme="minorHAnsi"/>
          <w:bCs/>
          <w:sz w:val="24"/>
          <w:szCs w:val="24"/>
        </w:rPr>
        <w:t>.</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sz w:val="24"/>
          <w:szCs w:val="24"/>
        </w:rPr>
        <w:t xml:space="preserve">Jeżeli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ykonawca nie złożył oświadczenia, o którym mowa w pkt 8.1 SWZ lub jest ono niekompletne lub zawiera błędy, zamawiający wezwie wykonawcę odpowiednio do jego złożenia, poprawienia lub uzupełnienia w wyznaczonym terminie, chyba że oferta wykonawcy podlega odrzuceniu bez względu na ich złożenie, uzupełnienie lub poprawienie lub zachodzą przesłanki unieważnienia postępowania.</w:t>
      </w:r>
    </w:p>
    <w:p w:rsidR="004C0B7D" w:rsidRPr="00296B82" w:rsidRDefault="004C0B7D" w:rsidP="00E57AE5">
      <w:pPr>
        <w:pStyle w:val="Kolorowalistaakcent11"/>
        <w:numPr>
          <w:ilvl w:val="2"/>
          <w:numId w:val="17"/>
        </w:numPr>
        <w:autoSpaceDE w:val="0"/>
        <w:autoSpaceDN w:val="0"/>
        <w:adjustRightInd w:val="0"/>
        <w:spacing w:line="276" w:lineRule="auto"/>
        <w:ind w:left="1418" w:hanging="709"/>
        <w:rPr>
          <w:rFonts w:asciiTheme="minorHAnsi" w:hAnsiTheme="minorHAnsi" w:cstheme="minorHAnsi"/>
          <w:b/>
          <w:sz w:val="24"/>
          <w:szCs w:val="24"/>
        </w:rPr>
      </w:pPr>
      <w:r w:rsidRPr="00296B82">
        <w:rPr>
          <w:rFonts w:asciiTheme="minorHAnsi" w:hAnsiTheme="minorHAnsi" w:cstheme="minorHAnsi"/>
          <w:color w:val="000000"/>
          <w:sz w:val="24"/>
          <w:szCs w:val="24"/>
        </w:rPr>
        <w:t xml:space="preserve">Zamawiający może żądać od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ykonawców wyjaśnień dotyczących treści złożonych oświadczeń, o których mowa w pkt 8.1 SWZ.</w:t>
      </w:r>
    </w:p>
    <w:p w:rsidR="004C0B7D" w:rsidRPr="00296B82" w:rsidRDefault="004C0B7D" w:rsidP="004C0B7D">
      <w:pPr>
        <w:pStyle w:val="Kolorowalistaakcent11"/>
        <w:autoSpaceDE w:val="0"/>
        <w:autoSpaceDN w:val="0"/>
        <w:adjustRightInd w:val="0"/>
        <w:spacing w:line="276" w:lineRule="auto"/>
        <w:ind w:left="709"/>
        <w:rPr>
          <w:rFonts w:asciiTheme="minorHAnsi" w:hAnsiTheme="minorHAnsi" w:cstheme="minorHAnsi"/>
          <w:sz w:val="10"/>
          <w:szCs w:val="10"/>
        </w:rPr>
      </w:pPr>
    </w:p>
    <w:p w:rsidR="004C0B7D" w:rsidRPr="00296B82" w:rsidRDefault="004C0B7D" w:rsidP="00E57AE5">
      <w:pPr>
        <w:pStyle w:val="Kolorowalistaakcent11"/>
        <w:numPr>
          <w:ilvl w:val="1"/>
          <w:numId w:val="17"/>
        </w:numPr>
        <w:autoSpaceDE w:val="0"/>
        <w:autoSpaceDN w:val="0"/>
        <w:adjustRightInd w:val="0"/>
        <w:spacing w:line="276" w:lineRule="auto"/>
        <w:rPr>
          <w:rFonts w:asciiTheme="minorHAnsi" w:hAnsiTheme="minorHAnsi" w:cstheme="minorHAnsi"/>
          <w:b/>
          <w:bCs/>
          <w:sz w:val="24"/>
          <w:szCs w:val="24"/>
        </w:rPr>
      </w:pPr>
      <w:r w:rsidRPr="00296B82">
        <w:rPr>
          <w:rFonts w:asciiTheme="minorHAnsi" w:hAnsiTheme="minorHAnsi" w:cstheme="minorHAnsi"/>
          <w:b/>
          <w:bCs/>
          <w:sz w:val="24"/>
          <w:szCs w:val="24"/>
        </w:rPr>
        <w:t xml:space="preserve">Oświadczenie, o którym mowa w rozdziale 8.1 SWZ </w:t>
      </w:r>
      <w:r w:rsidRPr="00296B82">
        <w:rPr>
          <w:rFonts w:asciiTheme="minorHAnsi" w:hAnsiTheme="minorHAnsi" w:cstheme="minorHAnsi"/>
          <w:b/>
          <w:bCs/>
          <w:color w:val="000000"/>
          <w:sz w:val="24"/>
          <w:szCs w:val="24"/>
          <w:shd w:val="clear" w:color="auto" w:fill="FFFFFF"/>
        </w:rPr>
        <w:t>składa się, pod rygorem nieważności, w formie elektronicznej lub w postaci elektronicznej opatrzonej podpisem zaufanym lub podpisem osobistym.</w:t>
      </w:r>
    </w:p>
    <w:p w:rsidR="004C0B7D" w:rsidRPr="00296B82" w:rsidRDefault="004C0B7D" w:rsidP="00E57AE5">
      <w:pPr>
        <w:pStyle w:val="Kolorowalistaakcent11"/>
        <w:numPr>
          <w:ilvl w:val="1"/>
          <w:numId w:val="38"/>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sz w:val="24"/>
          <w:szCs w:val="24"/>
        </w:rPr>
        <w:t>Oświadczenia wskazane w rozdziale 8.1 SWZ przekazuje się środkiem komunikacji elektronicznej wskazanym w rozdziale 11 SWZ.</w:t>
      </w:r>
    </w:p>
    <w:p w:rsidR="004C0B7D" w:rsidRPr="00296B82" w:rsidRDefault="004C0B7D" w:rsidP="004867E3">
      <w:pPr>
        <w:pStyle w:val="Kolorowalistaakcent11"/>
        <w:numPr>
          <w:ilvl w:val="1"/>
          <w:numId w:val="38"/>
        </w:numPr>
        <w:autoSpaceDE w:val="0"/>
        <w:autoSpaceDN w:val="0"/>
        <w:adjustRightInd w:val="0"/>
        <w:spacing w:line="276" w:lineRule="auto"/>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W przypadku, gdy oświadczenia o których mowa w rozdziale 8.1 SWZ zawierają informacje stanowiące tajemnicę przedsiębiorstwa w rozumieniu przepisów ustawy z dnia 16 kwietnia 1993 r. o zwalczaniu nieuczciwej konkurencji (</w:t>
      </w:r>
      <w:r w:rsidR="004867E3" w:rsidRPr="004867E3">
        <w:rPr>
          <w:rFonts w:asciiTheme="minorHAnsi" w:hAnsiTheme="minorHAnsi" w:cstheme="minorHAnsi"/>
          <w:color w:val="000000"/>
          <w:sz w:val="24"/>
          <w:szCs w:val="24"/>
          <w:shd w:val="clear" w:color="auto" w:fill="FFFFFF"/>
        </w:rPr>
        <w:t>Dz.U.2022.1233 t.j.</w:t>
      </w:r>
      <w:r w:rsidRPr="00296B82">
        <w:rPr>
          <w:rFonts w:asciiTheme="minorHAnsi" w:hAnsiTheme="minorHAnsi" w:cstheme="minorHAnsi"/>
          <w:color w:val="000000"/>
          <w:sz w:val="24"/>
          <w:szCs w:val="24"/>
          <w:shd w:val="clear" w:color="auto" w:fill="FFFFFF"/>
        </w:rPr>
        <w:t>), wykonawca, w celu utrzymania w poufności tych informacji, przekazuje je w wydzielonym i odpowiednio oznaczonym pliku.</w:t>
      </w:r>
    </w:p>
    <w:p w:rsidR="004C0B7D" w:rsidRPr="00296B82" w:rsidRDefault="004C0B7D" w:rsidP="00E57AE5">
      <w:pPr>
        <w:pStyle w:val="Kolorowalistaakcent11"/>
        <w:numPr>
          <w:ilvl w:val="1"/>
          <w:numId w:val="38"/>
        </w:numPr>
        <w:autoSpaceDE w:val="0"/>
        <w:autoSpaceDN w:val="0"/>
        <w:adjustRightInd w:val="0"/>
        <w:spacing w:line="276" w:lineRule="auto"/>
        <w:ind w:left="709" w:hanging="709"/>
        <w:rPr>
          <w:rFonts w:asciiTheme="minorHAnsi" w:hAnsiTheme="minorHAnsi" w:cstheme="minorHAnsi"/>
          <w:sz w:val="24"/>
          <w:szCs w:val="24"/>
        </w:rPr>
      </w:pPr>
      <w:r w:rsidRPr="00296B82">
        <w:rPr>
          <w:rFonts w:asciiTheme="minorHAnsi" w:hAnsiTheme="minorHAnsi" w:cstheme="minorHAnsi"/>
          <w:color w:val="000000"/>
          <w:sz w:val="24"/>
          <w:szCs w:val="24"/>
          <w:shd w:val="clear" w:color="auto" w:fill="FFFFFF"/>
        </w:rPr>
        <w:t>Dokumenty elektroniczne muszą spełniać łącznie następujące wymagania:</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są utrwalone w sposób umożliwiający ich wielokrotne odczytanie, zapisanie i powielenie, a także przekazanie przy użyciu środków komunikacji elektronicznej lub na informatycznym nośniku danych;</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umożliwiają prezentację treści w postaci elektronicznej, w szczególności przez wyświetlenie tej treści na monitorze ekranowym;</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umożliwiają prezentację treści w postaci papierowej, w szczególności za pomocą wydruku;</w:t>
      </w:r>
    </w:p>
    <w:p w:rsidR="004C0B7D" w:rsidRPr="00296B82" w:rsidRDefault="004C0B7D" w:rsidP="00E57AE5">
      <w:pPr>
        <w:pStyle w:val="Akapitzlist"/>
        <w:numPr>
          <w:ilvl w:val="2"/>
          <w:numId w:val="39"/>
        </w:numPr>
        <w:shd w:val="clear" w:color="auto" w:fill="FFFFFF"/>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zawierają dane w układzie niepozostawiającym wątpliwości co do treści i kontekstu zapisanych informacji.</w:t>
      </w:r>
    </w:p>
    <w:p w:rsidR="00431C95" w:rsidRPr="00296B82" w:rsidRDefault="00431C95" w:rsidP="00431C95">
      <w:pPr>
        <w:pStyle w:val="Kolorowalistaakcent11"/>
        <w:autoSpaceDE w:val="0"/>
        <w:autoSpaceDN w:val="0"/>
        <w:adjustRightInd w:val="0"/>
        <w:spacing w:line="276" w:lineRule="auto"/>
        <w:ind w:left="709"/>
        <w:rPr>
          <w:rFonts w:asciiTheme="minorHAnsi" w:hAnsiTheme="minorHAnsi" w:cstheme="minorHAnsi"/>
          <w:sz w:val="10"/>
          <w:szCs w:val="10"/>
        </w:rPr>
      </w:pPr>
    </w:p>
    <w:tbl>
      <w:tblPr>
        <w:tblW w:w="0" w:type="auto"/>
        <w:jc w:val="center"/>
        <w:tblBorders>
          <w:bottom w:val="single" w:sz="4" w:space="0" w:color="auto"/>
        </w:tblBorders>
        <w:tblLook w:val="00A0"/>
      </w:tblPr>
      <w:tblGrid>
        <w:gridCol w:w="9060"/>
      </w:tblGrid>
      <w:tr w:rsidR="00D9784D" w:rsidRPr="00296B82" w:rsidTr="00BA3A6A">
        <w:trPr>
          <w:jc w:val="center"/>
        </w:trPr>
        <w:tc>
          <w:tcPr>
            <w:tcW w:w="9060" w:type="dxa"/>
            <w:tcBorders>
              <w:bottom w:val="single" w:sz="4" w:space="0" w:color="auto"/>
            </w:tcBorders>
            <w:shd w:val="clear" w:color="auto" w:fill="D9D9D9" w:themeFill="background1" w:themeFillShade="D9"/>
          </w:tcPr>
          <w:p w:rsidR="00F85930" w:rsidRPr="00296B82" w:rsidRDefault="00F85930" w:rsidP="00627C7D">
            <w:pPr>
              <w:suppressAutoHyphens/>
              <w:spacing w:line="276" w:lineRule="auto"/>
              <w:contextualSpacing/>
              <w:jc w:val="center"/>
              <w:textAlignment w:val="baseline"/>
              <w:rPr>
                <w:rFonts w:asciiTheme="minorHAnsi" w:hAnsiTheme="minorHAnsi" w:cstheme="minorHAnsi"/>
                <w:sz w:val="10"/>
                <w:szCs w:val="10"/>
              </w:rPr>
            </w:pPr>
          </w:p>
          <w:p w:rsidR="00D9784D" w:rsidRPr="00296B82" w:rsidRDefault="00D9784D" w:rsidP="00627C7D">
            <w:pPr>
              <w:suppressAutoHyphens/>
              <w:spacing w:line="276" w:lineRule="auto"/>
              <w:contextualSpacing/>
              <w:jc w:val="center"/>
              <w:textAlignment w:val="baseline"/>
              <w:rPr>
                <w:rFonts w:asciiTheme="minorHAnsi" w:hAnsiTheme="minorHAnsi" w:cstheme="minorHAnsi"/>
                <w:b/>
                <w:bCs/>
                <w:sz w:val="26"/>
                <w:szCs w:val="26"/>
              </w:rPr>
            </w:pPr>
            <w:r w:rsidRPr="00296B82">
              <w:rPr>
                <w:rFonts w:asciiTheme="minorHAnsi" w:hAnsiTheme="minorHAnsi" w:cstheme="minorHAnsi"/>
                <w:b/>
                <w:bCs/>
                <w:sz w:val="26"/>
                <w:szCs w:val="26"/>
              </w:rPr>
              <w:t>Rozdział 9</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INFORMACJA DLA WYKONAWCÓW ZAMIERZAJĄCYCH POWIERZYĆ WYKONANIE CZĘŚCI ZAMÓWIENIA PODWYKONAWCOM</w:t>
            </w:r>
          </w:p>
        </w:tc>
      </w:tr>
    </w:tbl>
    <w:p w:rsidR="006773CD" w:rsidRPr="00296B82" w:rsidRDefault="006773CD" w:rsidP="00627C7D">
      <w:pPr>
        <w:pStyle w:val="Akapitzlist"/>
        <w:autoSpaceDE w:val="0"/>
        <w:autoSpaceDN w:val="0"/>
        <w:adjustRightInd w:val="0"/>
        <w:spacing w:line="276" w:lineRule="auto"/>
        <w:ind w:left="709"/>
        <w:rPr>
          <w:rFonts w:asciiTheme="minorHAnsi" w:hAnsiTheme="minorHAnsi" w:cstheme="minorHAnsi"/>
          <w:strike/>
          <w:sz w:val="24"/>
          <w:szCs w:val="24"/>
        </w:rPr>
      </w:pPr>
    </w:p>
    <w:p w:rsidR="00A765E3" w:rsidRPr="00296B82" w:rsidRDefault="00A765E3" w:rsidP="00E57AE5">
      <w:pPr>
        <w:pStyle w:val="Akapitzlist"/>
        <w:numPr>
          <w:ilvl w:val="1"/>
          <w:numId w:val="40"/>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color w:val="000000"/>
          <w:sz w:val="24"/>
          <w:szCs w:val="24"/>
        </w:rPr>
        <w:t xml:space="preserve">Zamawiający </w:t>
      </w:r>
      <w:r w:rsidRPr="00296B82">
        <w:rPr>
          <w:rFonts w:asciiTheme="minorHAnsi" w:hAnsiTheme="minorHAnsi" w:cstheme="minorHAnsi"/>
          <w:b/>
          <w:bCs/>
          <w:color w:val="000000"/>
          <w:sz w:val="24"/>
          <w:szCs w:val="24"/>
        </w:rPr>
        <w:t>nie żąda</w:t>
      </w:r>
      <w:r w:rsidRPr="00296B82">
        <w:rPr>
          <w:rFonts w:asciiTheme="minorHAnsi" w:hAnsiTheme="minorHAnsi" w:cstheme="minorHAnsi"/>
          <w:color w:val="000000"/>
          <w:sz w:val="24"/>
          <w:szCs w:val="24"/>
        </w:rPr>
        <w:t xml:space="preserve"> wskazania przez </w:t>
      </w:r>
      <w:r w:rsidR="00777A46" w:rsidRPr="00296B82">
        <w:rPr>
          <w:rFonts w:asciiTheme="minorHAnsi" w:hAnsiTheme="minorHAnsi" w:cstheme="minorHAnsi"/>
          <w:color w:val="000000"/>
          <w:sz w:val="24"/>
          <w:szCs w:val="24"/>
        </w:rPr>
        <w:t>W</w:t>
      </w:r>
      <w:r w:rsidRPr="00296B82">
        <w:rPr>
          <w:rFonts w:asciiTheme="minorHAnsi" w:hAnsiTheme="minorHAnsi" w:cstheme="minorHAnsi"/>
          <w:color w:val="000000"/>
          <w:sz w:val="24"/>
          <w:szCs w:val="24"/>
        </w:rPr>
        <w:t>ykonawcę, w ofercie, części zamówienia, których wykonanie zamierza powierzyć podwykonawcom, którzy nie są podmiotami udostępniającymi zasoby, oraz podania nazw ewentualnych podwykonawców.</w:t>
      </w:r>
    </w:p>
    <w:p w:rsidR="00A765E3" w:rsidRPr="00296B82" w:rsidRDefault="00A765E3" w:rsidP="00E57AE5">
      <w:pPr>
        <w:pStyle w:val="Akapitzlist"/>
        <w:numPr>
          <w:ilvl w:val="1"/>
          <w:numId w:val="40"/>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color w:val="000000"/>
          <w:sz w:val="24"/>
          <w:szCs w:val="24"/>
        </w:rPr>
        <w:t>Wykonawca będzie zobowiązany do zawiadamiania zamawiającego o wszelkich zmianach w odniesieniu do informacji, o których mowa w pkt 9.1 SWZ, w trakcie realizacji zamówienia, a także przekaże wymagane informacje na temat nowych podwykonawców, którym w późniejszym okresie zamierza powierzyć realizację robót budowlanych lub usług.</w:t>
      </w:r>
    </w:p>
    <w:p w:rsidR="00C70762" w:rsidRPr="00296B82" w:rsidRDefault="00C70762" w:rsidP="00C70762">
      <w:pPr>
        <w:pStyle w:val="Akapitzlist"/>
        <w:autoSpaceDE w:val="0"/>
        <w:autoSpaceDN w:val="0"/>
        <w:adjustRightInd w:val="0"/>
        <w:spacing w:before="0" w:after="0" w:line="276" w:lineRule="auto"/>
        <w:ind w:left="709"/>
        <w:rPr>
          <w:rFonts w:asciiTheme="minorHAnsi" w:hAnsiTheme="minorHAnsi" w:cstheme="minorHAnsi"/>
          <w:bCs/>
        </w:rPr>
      </w:pPr>
    </w:p>
    <w:tbl>
      <w:tblPr>
        <w:tblW w:w="0" w:type="auto"/>
        <w:jc w:val="center"/>
        <w:tblBorders>
          <w:bottom w:val="single" w:sz="4" w:space="0" w:color="auto"/>
        </w:tblBorders>
        <w:tblLook w:val="00A0"/>
      </w:tblPr>
      <w:tblGrid>
        <w:gridCol w:w="9072"/>
      </w:tblGrid>
      <w:tr w:rsidR="00D9784D" w:rsidRPr="00296B82" w:rsidTr="00BA3A6A">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10</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INFORMACJA DLA WYKONAWCÓW WSPÓLNIE UBIEGAJĄCYCH SIĘ </w:t>
            </w:r>
            <w:r w:rsidRPr="00296B82">
              <w:rPr>
                <w:rFonts w:asciiTheme="minorHAnsi" w:hAnsiTheme="minorHAnsi" w:cstheme="minorHAnsi"/>
                <w:b/>
                <w:sz w:val="26"/>
                <w:szCs w:val="26"/>
              </w:rPr>
              <w:br/>
              <w:t>O UDZIELENIE ZAMÓWIENIA (</w:t>
            </w:r>
            <w:r w:rsidR="00601DF1" w:rsidRPr="00296B82">
              <w:rPr>
                <w:rFonts w:asciiTheme="minorHAnsi" w:hAnsiTheme="minorHAnsi" w:cstheme="minorHAnsi"/>
                <w:b/>
                <w:sz w:val="26"/>
                <w:szCs w:val="26"/>
              </w:rPr>
              <w:t xml:space="preserve">W TYM </w:t>
            </w:r>
            <w:r w:rsidRPr="00296B82">
              <w:rPr>
                <w:rFonts w:asciiTheme="minorHAnsi" w:hAnsiTheme="minorHAnsi" w:cstheme="minorHAnsi"/>
                <w:b/>
                <w:sz w:val="26"/>
                <w:szCs w:val="26"/>
              </w:rPr>
              <w:t>SPÓŁKI CYWILNE)</w:t>
            </w:r>
          </w:p>
        </w:tc>
      </w:tr>
    </w:tbl>
    <w:p w:rsidR="0033611B" w:rsidRPr="00296B82" w:rsidRDefault="0033611B" w:rsidP="00627C7D">
      <w:pPr>
        <w:pStyle w:val="Akapitzlist"/>
        <w:widowControl w:val="0"/>
        <w:spacing w:line="276" w:lineRule="auto"/>
        <w:ind w:left="709"/>
        <w:outlineLvl w:val="3"/>
        <w:rPr>
          <w:rFonts w:asciiTheme="minorHAnsi" w:hAnsiTheme="minorHAnsi" w:cstheme="minorHAnsi"/>
          <w:bCs/>
          <w:sz w:val="24"/>
          <w:szCs w:val="24"/>
        </w:rPr>
      </w:pP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Wykonawcy </w:t>
      </w:r>
      <w:r w:rsidRPr="00296B82">
        <w:rPr>
          <w:rFonts w:asciiTheme="minorHAnsi" w:hAnsiTheme="minorHAnsi" w:cstheme="minorHAnsi"/>
          <w:color w:val="000000"/>
          <w:sz w:val="24"/>
          <w:szCs w:val="24"/>
        </w:rPr>
        <w:t>mogą wspólnie ubiegać się o udzielenie zamówienia. W takim przypadku, wykonawcy ustanawiają pełnomocnika do reprezentowania ich w postępowaniu o udzielenie zamówienia albo do reprezentowania w postępowaniu i zawarcia umowy w sprawie zamówienia publicznego.</w:t>
      </w: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bCs/>
          <w:sz w:val="24"/>
          <w:szCs w:val="24"/>
        </w:rPr>
        <w:t>W przypadku Wykonawców wspólnie ubiegających się o udzielenie zamówienia oświadczenie</w:t>
      </w:r>
      <w:r w:rsidR="00777A46" w:rsidRPr="00296B82">
        <w:rPr>
          <w:rFonts w:asciiTheme="minorHAnsi" w:hAnsiTheme="minorHAnsi" w:cstheme="minorHAnsi"/>
          <w:bCs/>
          <w:sz w:val="24"/>
          <w:szCs w:val="24"/>
        </w:rPr>
        <w:t>,</w:t>
      </w:r>
      <w:r w:rsidRPr="00296B82">
        <w:rPr>
          <w:rFonts w:asciiTheme="minorHAnsi" w:hAnsiTheme="minorHAnsi" w:cstheme="minorHAnsi"/>
          <w:bCs/>
          <w:sz w:val="24"/>
          <w:szCs w:val="24"/>
        </w:rPr>
        <w:t xml:space="preserve"> o którym mowa w pkt. 8.1 SWZ składa z ofertą każdy </w:t>
      </w:r>
      <w:r w:rsidRPr="00296B82">
        <w:rPr>
          <w:rFonts w:asciiTheme="minorHAnsi" w:hAnsiTheme="minorHAnsi" w:cstheme="minorHAnsi"/>
          <w:bCs/>
          <w:sz w:val="24"/>
          <w:szCs w:val="24"/>
        </w:rPr>
        <w:br/>
        <w:t>z Wykonawców wspólnie ubiegających się o zamówienie. Oświadczenie o potwierdz</w:t>
      </w:r>
      <w:r w:rsidR="00777A46" w:rsidRPr="00296B82">
        <w:rPr>
          <w:rFonts w:asciiTheme="minorHAnsi" w:hAnsiTheme="minorHAnsi" w:cstheme="minorHAnsi"/>
          <w:bCs/>
          <w:sz w:val="24"/>
          <w:szCs w:val="24"/>
        </w:rPr>
        <w:t>eniu</w:t>
      </w:r>
      <w:r w:rsidRPr="00296B82">
        <w:rPr>
          <w:rFonts w:asciiTheme="minorHAnsi" w:hAnsiTheme="minorHAnsi" w:cstheme="minorHAnsi"/>
          <w:bCs/>
          <w:sz w:val="24"/>
          <w:szCs w:val="24"/>
        </w:rPr>
        <w:t xml:space="preserve"> brak podstaw wykluczenia.</w:t>
      </w:r>
    </w:p>
    <w:p w:rsidR="00A765E3" w:rsidRPr="00296B82" w:rsidRDefault="00A765E3" w:rsidP="00E57AE5">
      <w:pPr>
        <w:pStyle w:val="Akapitzlist"/>
        <w:widowControl w:val="0"/>
        <w:numPr>
          <w:ilvl w:val="1"/>
          <w:numId w:val="41"/>
        </w:numPr>
        <w:spacing w:line="276" w:lineRule="auto"/>
        <w:ind w:left="709" w:hanging="709"/>
        <w:outlineLvl w:val="3"/>
        <w:rPr>
          <w:rFonts w:asciiTheme="minorHAnsi" w:hAnsiTheme="minorHAnsi" w:cstheme="minorHAnsi"/>
          <w:bCs/>
          <w:sz w:val="24"/>
          <w:szCs w:val="24"/>
        </w:rPr>
      </w:pPr>
      <w:r w:rsidRPr="00296B82">
        <w:rPr>
          <w:rFonts w:asciiTheme="minorHAnsi" w:hAnsiTheme="minorHAnsi" w:cstheme="minorHAnsi"/>
          <w:color w:val="000000"/>
          <w:sz w:val="24"/>
          <w:szCs w:val="24"/>
          <w:shd w:val="clear" w:color="auto" w:fill="FFFFFF"/>
        </w:rPr>
        <w:t>Jeżeli została wybrana oferta wykonawców wspólnie ubiegających się o udzielenie zamówienia, zamawiający może żądać przed zawarciem umowy w sprawie zamówienia publicznego kopii umowy regulującej współpracę tych wykonawców.</w:t>
      </w:r>
    </w:p>
    <w:p w:rsidR="00996135" w:rsidRPr="00296B82" w:rsidRDefault="00996135" w:rsidP="00627C7D">
      <w:pPr>
        <w:pStyle w:val="Akapitzlist"/>
        <w:widowControl w:val="0"/>
        <w:spacing w:line="276" w:lineRule="auto"/>
        <w:ind w:left="1418"/>
        <w:outlineLvl w:val="3"/>
        <w:rPr>
          <w:rFonts w:asciiTheme="minorHAnsi" w:hAnsiTheme="minorHAnsi" w:cstheme="minorHAnsi"/>
          <w:bCs/>
          <w:sz w:val="24"/>
          <w:szCs w:val="24"/>
        </w:rPr>
      </w:pPr>
    </w:p>
    <w:tbl>
      <w:tblPr>
        <w:tblW w:w="0" w:type="auto"/>
        <w:jc w:val="center"/>
        <w:tblBorders>
          <w:bottom w:val="single" w:sz="4" w:space="0" w:color="auto"/>
        </w:tblBorders>
        <w:tblLook w:val="00A0"/>
      </w:tblPr>
      <w:tblGrid>
        <w:gridCol w:w="9072"/>
      </w:tblGrid>
      <w:tr w:rsidR="00D9784D" w:rsidRPr="00296B82" w:rsidTr="00534BDE">
        <w:trPr>
          <w:trHeight w:val="2106"/>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lastRenderedPageBreak/>
              <w:t>Rozdział 11</w:t>
            </w:r>
          </w:p>
          <w:p w:rsidR="00983244" w:rsidRPr="00296B82" w:rsidRDefault="00983244" w:rsidP="00983244">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sz w:val="26"/>
                <w:szCs w:val="26"/>
              </w:rPr>
              <w:t xml:space="preserve">INFORMACJE O ŚRODKACH KOMUNIKACJI ELEKTRONICZNEJ, PRZY UŻYCIU KTÓRYCH ZAMAWIAJĄCY BĘDZIE KOMUNIKOWAŁ SIĘ Z WYKONAWCAMI, ORAZ INFORMACJE O WYMAGANIACH TECHNICZNYCH </w:t>
            </w:r>
            <w:r w:rsidRPr="00296B82">
              <w:rPr>
                <w:rFonts w:asciiTheme="minorHAnsi" w:hAnsiTheme="minorHAnsi" w:cstheme="minorHAnsi"/>
                <w:b/>
                <w:sz w:val="26"/>
                <w:szCs w:val="26"/>
              </w:rPr>
              <w:br/>
              <w:t>I ORGANIZACYJNYCH SPORZĄDZANIA, WYSYŁANIA I ODBIERANIA KORESPONDENCJI ELEKTRONICZNEJ</w:t>
            </w:r>
          </w:p>
        </w:tc>
      </w:tr>
    </w:tbl>
    <w:p w:rsidR="00D7080B" w:rsidRPr="00296B82" w:rsidRDefault="00D7080B" w:rsidP="00627C7D">
      <w:pPr>
        <w:pStyle w:val="Kolorowalistaakcent11"/>
        <w:autoSpaceDE w:val="0"/>
        <w:autoSpaceDN w:val="0"/>
        <w:adjustRightInd w:val="0"/>
        <w:spacing w:before="0" w:after="0" w:line="276" w:lineRule="auto"/>
        <w:ind w:left="709"/>
        <w:rPr>
          <w:rFonts w:asciiTheme="minorHAnsi" w:hAnsiTheme="minorHAnsi" w:cstheme="minorHAnsi"/>
          <w:sz w:val="24"/>
          <w:szCs w:val="24"/>
        </w:rPr>
      </w:pPr>
    </w:p>
    <w:p w:rsidR="00613DE1" w:rsidRPr="00296B82" w:rsidRDefault="00613DE1" w:rsidP="00613DE1">
      <w:pPr>
        <w:pStyle w:val="Kolorowalistaakcent11"/>
        <w:widowControl w:val="0"/>
        <w:spacing w:line="276" w:lineRule="auto"/>
        <w:ind w:left="0"/>
        <w:jc w:val="center"/>
        <w:outlineLvl w:val="3"/>
        <w:rPr>
          <w:rFonts w:asciiTheme="minorHAnsi" w:hAnsiTheme="minorHAnsi" w:cstheme="minorHAnsi"/>
          <w:b/>
          <w:sz w:val="24"/>
          <w:szCs w:val="24"/>
        </w:rPr>
      </w:pPr>
      <w:bookmarkStart w:id="3" w:name="_Hlk64484518"/>
      <w:r w:rsidRPr="00296B82">
        <w:rPr>
          <w:rFonts w:asciiTheme="minorHAnsi" w:hAnsiTheme="minorHAnsi" w:cstheme="minorHAnsi"/>
          <w:b/>
          <w:sz w:val="24"/>
          <w:szCs w:val="24"/>
        </w:rPr>
        <w:t>Wymagania ogólne</w:t>
      </w:r>
    </w:p>
    <w:p w:rsidR="00296B82" w:rsidRPr="00296B82" w:rsidRDefault="00296B82" w:rsidP="00296B82">
      <w:pPr>
        <w:numPr>
          <w:ilvl w:val="0"/>
          <w:numId w:val="43"/>
        </w:numPr>
        <w:spacing w:after="3" w:line="248" w:lineRule="auto"/>
        <w:ind w:right="56" w:hanging="420"/>
        <w:jc w:val="both"/>
        <w:rPr>
          <w:rFonts w:asciiTheme="minorHAnsi" w:hAnsiTheme="minorHAnsi" w:cstheme="minorHAnsi"/>
        </w:rPr>
      </w:pPr>
      <w:r w:rsidRPr="00296B82">
        <w:rPr>
          <w:rFonts w:asciiTheme="minorHAnsi" w:hAnsiTheme="minorHAnsi" w:cstheme="minorHAnsi"/>
        </w:rPr>
        <w:t xml:space="preserve">Wykonawca zamierzający wziąć udział w postępowaniu o udzielenie zamówienia publicznego musi posiadać konto podmiotu „Wykonawca” na Platformie e-Zamówienia. Przeglądanie i pobieranie publicznej treści dokumentacji postępowania nie wymaga posiadania konta na Platformie e-Zamówienia ani logowania. </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Informacje, oświadczenia lub dokumenty, inne niż wymienione w § 2 ust. 1 rozporządzenia Prezesa Rady Ministrów w sprawie wymagań dla dokumentów elektronicznych, przekazywane w postępowaniu sporządza się w postaci elektronicznej: 1) w formatach danych określonych w przepisach rozporządzenia Rady Ministrów w sprawie Krajowych Ram Interoperacyjności (i przekazuje się jako załącznik), lub 2) jako tekst wpisany bezpośrednio do wiadomości przekazywanej przy użyciu środków komunikacji elektronicznej (np. w treści wiadomości e-mail lub w treści „Formularza do komunikacji”).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Komunikacja w postępowaniu, odbywa się drogą elektroniczną za pośrednictwem formularzy do komunikacji dostępnych w zakładce „Formularze” („Formularze do komunikacji”) lub za pośrednictwem poczty elektronicznej.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 przypadku załączników, które są zgodnie z ustawą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Wszystkie wysłane i odebrane w postępowaniu przez wykonawcę wiadomości widoczne są po zalogowaniu w podglądzie postępowania w zakładce „Komunikacja”.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Minimalne wymagania techniczne dotyczące sprzętu używanego w celu korzystania z usług Platformy e-Zamówienia oraz informacje dotyczące specyfikacji połączenia określa Regulamin </w:t>
      </w:r>
      <w:r w:rsidRPr="00296B82">
        <w:rPr>
          <w:rFonts w:asciiTheme="minorHAnsi" w:hAnsiTheme="minorHAnsi" w:cstheme="minorHAnsi"/>
        </w:rPr>
        <w:tab/>
        <w:t xml:space="preserve">Platformy </w:t>
      </w:r>
      <w:r w:rsidRPr="00296B82">
        <w:rPr>
          <w:rFonts w:asciiTheme="minorHAnsi" w:hAnsiTheme="minorHAnsi" w:cstheme="minorHAnsi"/>
        </w:rPr>
        <w:tab/>
        <w:t xml:space="preserve">e-Zamówienia. </w:t>
      </w:r>
    </w:p>
    <w:p w:rsidR="00296B82" w:rsidRPr="00296B82" w:rsidRDefault="00296B82" w:rsidP="00296B82">
      <w:pPr>
        <w:tabs>
          <w:tab w:val="center" w:pos="1603"/>
          <w:tab w:val="center" w:pos="5236"/>
          <w:tab w:val="right" w:pos="9857"/>
        </w:tabs>
        <w:spacing w:after="3" w:line="248" w:lineRule="auto"/>
        <w:rPr>
          <w:rFonts w:asciiTheme="minorHAnsi" w:hAnsiTheme="minorHAnsi" w:cstheme="minorHAnsi"/>
        </w:rPr>
      </w:pP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lastRenderedPageBreak/>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Maksymalny rozmiar plików przesyłanych za pośrednictwem dedykowanych formularzy: „Formularza do komunikacji” wynosi 150 MB (wielkość ta dotyczy plików przesłanych jako załączniki do jednego formularza) .   </w:t>
      </w:r>
    </w:p>
    <w:p w:rsidR="00296B82" w:rsidRPr="00296B82" w:rsidRDefault="00296B82" w:rsidP="00296B82">
      <w:pPr>
        <w:numPr>
          <w:ilvl w:val="0"/>
          <w:numId w:val="43"/>
        </w:numPr>
        <w:spacing w:after="15" w:line="228" w:lineRule="auto"/>
        <w:ind w:right="56" w:hanging="358"/>
        <w:jc w:val="both"/>
        <w:rPr>
          <w:rFonts w:asciiTheme="minorHAnsi" w:hAnsiTheme="minorHAnsi" w:cstheme="minorHAnsi"/>
        </w:rPr>
      </w:pPr>
      <w:r w:rsidRPr="00296B82">
        <w:rPr>
          <w:rFonts w:asciiTheme="minorHAnsi" w:hAnsiTheme="minorHAnsi" w:cstheme="minorHAnsi"/>
        </w:rPr>
        <w:t>Minimalne wymagania techniczne dotyczące sprzętu używanego w celu korzystania z usług Platformy e-Zamówienia oraz informacje dotyczące specyfikacji połączenia określa § 12 Regulamin Platformy e-Zamówienia, a mianowicie: 1) W celu prawidłowego korzystania z usług Platformy e-Zamówienia wymagany jest: a) Komputer PC:  parametry minimum: Intel Core2 Duo, 2 GB RAM, HDD,</w:t>
      </w:r>
      <w:r w:rsidRPr="00296B82">
        <w:rPr>
          <w:rFonts w:asciiTheme="minorHAnsi" w:hAnsiTheme="minorHAnsi" w:cstheme="minorHAnsi"/>
        </w:rPr>
        <w:t>  zainstalowany jedne z poniższych systemów operacyjnych: MS Windows 7 lub</w:t>
      </w:r>
      <w:r w:rsidRPr="00296B82">
        <w:rPr>
          <w:rFonts w:asciiTheme="minorHAnsi" w:hAnsiTheme="minorHAnsi" w:cstheme="minorHAnsi"/>
        </w:rPr>
        <w:t> nowszy, OSX/Mac OS 10.10, Ubuntu</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14.04,  Zainstalowana jedna z poniższych przeglądarek: Chrome 66.0 lub nowsza,</w:t>
      </w:r>
      <w:r w:rsidRPr="00296B82">
        <w:rPr>
          <w:rFonts w:asciiTheme="minorHAnsi" w:hAnsiTheme="minorHAnsi" w:cstheme="minorHAnsi"/>
        </w:rPr>
        <w:t xml:space="preserve"> </w:t>
      </w:r>
    </w:p>
    <w:p w:rsidR="00296B82" w:rsidRPr="00296B82" w:rsidRDefault="00296B82" w:rsidP="00296B82">
      <w:pPr>
        <w:spacing w:after="3" w:line="248" w:lineRule="auto"/>
        <w:ind w:right="56"/>
        <w:rPr>
          <w:rFonts w:asciiTheme="minorHAnsi" w:hAnsiTheme="minorHAnsi" w:cstheme="minorHAnsi"/>
        </w:rPr>
      </w:pPr>
      <w:r w:rsidRPr="00296B82">
        <w:rPr>
          <w:rFonts w:asciiTheme="minorHAnsi" w:hAnsiTheme="minorHAnsi" w:cstheme="minorHAnsi"/>
        </w:rPr>
        <w:t xml:space="preserve">Firefox 59.0 lub nowszy, Safari 11.1 lub nowsza, Edge 14.0 i nowsze, albo a) </w:t>
      </w:r>
    </w:p>
    <w:p w:rsidR="00296B82" w:rsidRPr="00296B82" w:rsidRDefault="00296B82" w:rsidP="00296B82">
      <w:pPr>
        <w:spacing w:after="15" w:line="228" w:lineRule="auto"/>
        <w:ind w:right="61"/>
        <w:rPr>
          <w:rFonts w:asciiTheme="minorHAnsi" w:hAnsiTheme="minorHAnsi" w:cstheme="minorHAnsi"/>
        </w:rPr>
      </w:pPr>
      <w:r w:rsidRPr="00296B82">
        <w:rPr>
          <w:rFonts w:asciiTheme="minorHAnsi" w:hAnsiTheme="minorHAnsi" w:cstheme="minorHAnsi"/>
        </w:rPr>
        <w:t>Tablet/Telefon:  Parametry minimum: 4 rdzenie procesora, 2GB RAM, Android 6.0</w:t>
      </w:r>
      <w:r w:rsidRPr="00296B82">
        <w:rPr>
          <w:rFonts w:asciiTheme="minorHAnsi" w:hAnsiTheme="minorHAnsi" w:cstheme="minorHAnsi"/>
        </w:rPr>
        <w:t> Marshmallow, iOS 10.3,  Przeglądarka Chrome 61 lub nowa</w:t>
      </w:r>
      <w:r w:rsidRPr="00296B82">
        <w:rPr>
          <w:rFonts w:asciiTheme="minorHAnsi" w:hAnsiTheme="minorHAnsi" w:cstheme="minorHAnsi"/>
        </w:rPr>
        <w:t xml:space="preserve"> 2) Dla skorzystania z pełnej funkcjonalności może być konieczne włączenie w przeglądarce obsługi protokołu bezpiecznej transmisji danych SSL, obsługi Java Script, oraz cookies; 3) Specyfikacja połączenia, formatu przesyłanych danych oraz kodowania i oznaczania czasu odbioru danych: a) specyfikacja połączenia – formularze udostępnione są za pomocą protokołu TLS 1.2, b) format danych oraz kodowanie: formularze dostępne są w formacie HTML z kodowaniem UTF-8, c) oznaczenia czasu odbioru danych: wszelkie operacje opierają się o czas serwera i dane zapisywane są z dokładnością co do sekundy.  </w:t>
      </w:r>
    </w:p>
    <w:p w:rsidR="00296B82" w:rsidRPr="00296B82" w:rsidRDefault="00296B82" w:rsidP="00296B82">
      <w:pPr>
        <w:numPr>
          <w:ilvl w:val="0"/>
          <w:numId w:val="43"/>
        </w:numPr>
        <w:spacing w:after="15" w:line="228" w:lineRule="auto"/>
        <w:ind w:right="56" w:hanging="358"/>
        <w:jc w:val="both"/>
        <w:rPr>
          <w:rFonts w:asciiTheme="minorHAnsi" w:hAnsiTheme="minorHAnsi" w:cstheme="minorHAnsi"/>
        </w:rPr>
      </w:pPr>
      <w:r w:rsidRPr="00296B82">
        <w:rPr>
          <w:rFonts w:asciiTheme="minorHAnsi" w:hAnsiTheme="minorHAnsi" w:cstheme="minorHAnsi"/>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rsidR="00296B82" w:rsidRPr="00296B82" w:rsidRDefault="00296B82" w:rsidP="00296B82">
      <w:pPr>
        <w:numPr>
          <w:ilvl w:val="0"/>
          <w:numId w:val="43"/>
        </w:numPr>
        <w:spacing w:after="3" w:line="248" w:lineRule="auto"/>
        <w:ind w:right="56" w:hanging="360"/>
        <w:jc w:val="both"/>
        <w:rPr>
          <w:rFonts w:asciiTheme="minorHAnsi" w:hAnsiTheme="minorHAnsi" w:cstheme="minorHAnsi"/>
        </w:rPr>
      </w:pPr>
      <w:r w:rsidRPr="00296B82">
        <w:rPr>
          <w:rFonts w:asciiTheme="minorHAnsi" w:hAnsiTheme="minorHAnsi" w:cstheme="minorHAnsi"/>
        </w:rPr>
        <w:t xml:space="preserve">Zamawiający może również komunikować się z Wykonawcami za pomocą poczty elektronicznej, email: jaroslaw.pastuszka@mpkozarow.pl (nie dotyczy składania ofert)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Dokumenty elektroniczne składane są przez Wykonawcę za pośrednictwem „ Formularza do komunikacji” jako załączniki. Zamawiający dopuszcza również możliwość składania dokumentów elektronicznych za pomocą poczty elektronicznej, na wskazany w pkt 10. adres (z wyjątkiem oferty).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 Dz. U. z 2020 r. poz.2452) . </w:t>
      </w:r>
    </w:p>
    <w:p w:rsidR="00296B82" w:rsidRPr="00296B82" w:rsidRDefault="00296B82" w:rsidP="00296B82">
      <w:pPr>
        <w:numPr>
          <w:ilvl w:val="0"/>
          <w:numId w:val="43"/>
        </w:numPr>
        <w:spacing w:after="9" w:line="249" w:lineRule="auto"/>
        <w:ind w:right="56" w:hanging="358"/>
        <w:jc w:val="both"/>
        <w:rPr>
          <w:rFonts w:asciiTheme="minorHAnsi" w:hAnsiTheme="minorHAnsi" w:cstheme="minorHAnsi"/>
        </w:rPr>
      </w:pPr>
      <w:r w:rsidRPr="00296B82">
        <w:rPr>
          <w:rFonts w:asciiTheme="minorHAnsi" w:hAnsiTheme="minorHAnsi" w:cstheme="minorHAnsi"/>
        </w:rPr>
        <w:t xml:space="preserve">Ofertę a także oświadczenia o braku podstaw do wykluczenia oraz spełnianiu warunków udziału w postępowaniu składa się pod rygorem nieważności, w formie elektronicznej lub w postaci elektronicznej opatrzonej podpisem zaufanym lub podpisem osobistym- zgodnie z art. 63 ust. 2 ustawy.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Wykonawca może zwrócić się do Zamawiającego z wnioskiem o wyjaśnienie treści SWZ. Treść zapytań wraz z wyjaśnieniami Zamawiający bez ujawniania źródła zapytania udostępnia na stronie internetowej prowadzonego postępowania , zgodnie z art. 284 ust. 6 ustawy.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lastRenderedPageBreak/>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Jeżeli Zamawiający nie udzieli wyjaśnień w terminie wskazanym w pkt.14., przedłuża termin składania odpowiednio ofert o czas niezbędny do zapoznania się wszystkich zainteresowanych Wykonawców z wyjaśnieniami niezbędnymi do należytego przygotowania i złożenia  ofert .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Jeżeli wniosek o wyjaśnienie treści SWZ wpłynął po upływie terminu składania wniosku, lub dotyczy udzielonych wyjaśnień Zamawiający może udzielić wyjaśnień lub pozostawić wniosek bez rozpatrzenia. Przedłużenie terminu składania ofert nie wpływa na bieg terminu składania powyższego wniosku.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W uzasadnionych przypadkach Zamawiający może przed upływem terminu składania ofert zmienić treść SWZ. Każda wprowadzona przez Zamawiającego zmiana stanie się częścią SWZ.  W przypadku rozbieżności pomiędzy treścią SWZ a treścią udzielonych wyjaśnień i zmian, jako obowiązującą należy przyjąć treść informacji zawierającej późniejsze oświadczenie Zamawiającego. </w:t>
      </w:r>
    </w:p>
    <w:p w:rsidR="00296B82" w:rsidRPr="00296B82" w:rsidRDefault="00296B82" w:rsidP="00296B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Nie udziela się żadnych ustnych i telefonicznych informacji, wyjaśnień czy odpowiedzi na kierowane do Zamawiającego zapytania w sprawach wymagających zachowania pisemności postępowania. </w:t>
      </w:r>
    </w:p>
    <w:p w:rsidR="00296B82" w:rsidRPr="00510982" w:rsidRDefault="00296B82" w:rsidP="00510982">
      <w:pPr>
        <w:numPr>
          <w:ilvl w:val="0"/>
          <w:numId w:val="43"/>
        </w:numPr>
        <w:spacing w:after="3" w:line="248" w:lineRule="auto"/>
        <w:ind w:right="56" w:hanging="358"/>
        <w:jc w:val="both"/>
        <w:rPr>
          <w:rFonts w:asciiTheme="minorHAnsi" w:hAnsiTheme="minorHAnsi" w:cstheme="minorHAnsi"/>
        </w:rPr>
      </w:pPr>
      <w:r w:rsidRPr="00296B82">
        <w:rPr>
          <w:rFonts w:asciiTheme="minorHAnsi" w:hAnsiTheme="minorHAnsi" w:cstheme="minorHAnsi"/>
        </w:rPr>
        <w:t xml:space="preserve">Zamawiający nie przewiduje zorganizowania zebrania z Wykonawcami. </w:t>
      </w:r>
    </w:p>
    <w:p w:rsidR="00296B82" w:rsidRPr="00296B82" w:rsidRDefault="00296B82" w:rsidP="00296B82">
      <w:pPr>
        <w:spacing w:after="224" w:line="249" w:lineRule="auto"/>
        <w:ind w:left="715" w:right="46" w:hanging="10"/>
        <w:rPr>
          <w:rFonts w:asciiTheme="minorHAnsi" w:hAnsiTheme="minorHAnsi" w:cstheme="minorHAnsi"/>
        </w:rPr>
      </w:pPr>
      <w:r w:rsidRPr="00296B82">
        <w:rPr>
          <w:rFonts w:asciiTheme="minorHAnsi" w:hAnsiTheme="minorHAnsi" w:cstheme="minorHAnsi"/>
        </w:rPr>
        <w:t xml:space="preserve">UWAGA: </w:t>
      </w:r>
    </w:p>
    <w:p w:rsidR="00296B82" w:rsidRPr="00296B82" w:rsidRDefault="00296B82" w:rsidP="00296B82">
      <w:pPr>
        <w:widowControl w:val="0"/>
        <w:spacing w:line="276" w:lineRule="auto"/>
        <w:jc w:val="center"/>
        <w:outlineLvl w:val="3"/>
        <w:rPr>
          <w:rFonts w:asciiTheme="minorHAnsi" w:hAnsiTheme="minorHAnsi" w:cstheme="minorHAnsi"/>
        </w:rPr>
      </w:pPr>
      <w:r w:rsidRPr="00296B82">
        <w:rPr>
          <w:rFonts w:asciiTheme="minorHAnsi" w:hAnsiTheme="minorHAnsi" w:cstheme="minorHAnsi"/>
        </w:rPr>
        <w:t>Zamawiający zaleca aktywowanie na platformie e-Zamówienia w zakładce dotyczącej tego postępowania subskrypcji powiadomień dotyczących zamówienia – Wykonawca otrzyma wtedy powiadomienia o zdarzeniach w tym postępowaniu</w:t>
      </w:r>
    </w:p>
    <w:p w:rsidR="00296B82" w:rsidRPr="00296B82" w:rsidRDefault="00296B82" w:rsidP="00296B82">
      <w:pPr>
        <w:widowControl w:val="0"/>
        <w:spacing w:line="276" w:lineRule="auto"/>
        <w:jc w:val="center"/>
        <w:outlineLvl w:val="3"/>
        <w:rPr>
          <w:rFonts w:asciiTheme="minorHAnsi" w:hAnsiTheme="minorHAnsi" w:cstheme="minorHAnsi"/>
        </w:rPr>
      </w:pPr>
    </w:p>
    <w:p w:rsidR="00613DE1" w:rsidRPr="00296B82" w:rsidRDefault="00613DE1" w:rsidP="00296B82">
      <w:pPr>
        <w:widowControl w:val="0"/>
        <w:spacing w:line="276" w:lineRule="auto"/>
        <w:jc w:val="center"/>
        <w:outlineLvl w:val="3"/>
        <w:rPr>
          <w:rFonts w:asciiTheme="minorHAnsi" w:hAnsiTheme="minorHAnsi" w:cstheme="minorHAnsi"/>
          <w:b/>
          <w:bCs/>
          <w:color w:val="000000" w:themeColor="text1"/>
        </w:rPr>
      </w:pPr>
      <w:r w:rsidRPr="00296B82">
        <w:rPr>
          <w:rFonts w:asciiTheme="minorHAnsi" w:hAnsiTheme="minorHAnsi" w:cstheme="minorHAnsi"/>
          <w:b/>
          <w:bCs/>
          <w:color w:val="000000" w:themeColor="text1"/>
        </w:rPr>
        <w:t>Składanie dokumentów innych niż oferty</w:t>
      </w:r>
    </w:p>
    <w:p w:rsidR="00613DE1" w:rsidRPr="00296B82" w:rsidRDefault="00613DE1" w:rsidP="00613DE1">
      <w:pPr>
        <w:widowControl w:val="0"/>
        <w:spacing w:line="276" w:lineRule="auto"/>
        <w:jc w:val="both"/>
        <w:outlineLvl w:val="3"/>
        <w:rPr>
          <w:rFonts w:asciiTheme="minorHAnsi" w:hAnsiTheme="minorHAnsi" w:cstheme="minorHAnsi"/>
          <w:b/>
          <w:bCs/>
          <w:color w:val="000000" w:themeColor="text1"/>
          <w:sz w:val="10"/>
          <w:szCs w:val="10"/>
        </w:rPr>
      </w:pP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W postępowaniu o udzielenie zamówienia komunikacja pomiędzy Zamawiającym a Wykonawcami w zakresie składania dokumentów, oświadczeń, wniosków (innych niż ofert - które mogą być przekazywane jedynie w sposób wskazany w pkt 11.8 SWZ) odbywa się elektronicznie za pośrednictwem:</w:t>
      </w:r>
    </w:p>
    <w:p w:rsidR="00613DE1" w:rsidRPr="00296B82" w:rsidRDefault="00613DE1" w:rsidP="00296B82">
      <w:pPr>
        <w:pStyle w:val="Akapitzlist"/>
        <w:widowControl w:val="0"/>
        <w:numPr>
          <w:ilvl w:val="1"/>
          <w:numId w:val="36"/>
        </w:numPr>
        <w:suppressAutoHyphens/>
        <w:spacing w:line="276" w:lineRule="auto"/>
        <w:outlineLvl w:val="3"/>
        <w:rPr>
          <w:rFonts w:asciiTheme="minorHAnsi" w:hAnsiTheme="minorHAnsi" w:cstheme="minorHAnsi"/>
          <w:sz w:val="24"/>
          <w:szCs w:val="24"/>
        </w:rPr>
      </w:pPr>
      <w:r w:rsidRPr="00296B82">
        <w:rPr>
          <w:rFonts w:asciiTheme="minorHAnsi" w:hAnsiTheme="minorHAnsi" w:cstheme="minorHAnsi"/>
          <w:sz w:val="24"/>
          <w:szCs w:val="24"/>
        </w:rPr>
        <w:t xml:space="preserve">dedykowanego formularza: </w:t>
      </w:r>
      <w:r w:rsidRPr="00296B82">
        <w:rPr>
          <w:rFonts w:asciiTheme="minorHAnsi" w:hAnsiTheme="minorHAnsi" w:cstheme="minorHAnsi"/>
          <w:i/>
          <w:iCs/>
          <w:sz w:val="24"/>
          <w:szCs w:val="24"/>
        </w:rPr>
        <w:t>„Formularz do komunikacji</w:t>
      </w:r>
      <w:r w:rsidRPr="00296B82">
        <w:rPr>
          <w:rFonts w:asciiTheme="minorHAnsi" w:hAnsiTheme="minorHAnsi" w:cstheme="minorHAnsi"/>
          <w:b/>
          <w:bCs/>
          <w:i/>
          <w:iCs/>
          <w:sz w:val="24"/>
          <w:szCs w:val="24"/>
        </w:rPr>
        <w:t>”</w:t>
      </w:r>
      <w:r w:rsidRPr="00296B82">
        <w:rPr>
          <w:rFonts w:asciiTheme="minorHAnsi" w:hAnsiTheme="minorHAnsi" w:cstheme="minorHAnsi"/>
          <w:sz w:val="24"/>
          <w:szCs w:val="24"/>
        </w:rPr>
        <w:t xml:space="preserve">dostępnego </w:t>
      </w:r>
      <w:r w:rsidR="00296B82" w:rsidRPr="00296B82">
        <w:rPr>
          <w:rFonts w:asciiTheme="minorHAnsi" w:hAnsiTheme="minorHAnsi" w:cstheme="minorHAnsi"/>
          <w:sz w:val="24"/>
          <w:szCs w:val="24"/>
        </w:rPr>
        <w:t>na platformie e-Zamówienia</w:t>
      </w:r>
    </w:p>
    <w:p w:rsidR="00613DE1" w:rsidRPr="00296B82" w:rsidRDefault="00613DE1" w:rsidP="00613DE1">
      <w:pPr>
        <w:pStyle w:val="Akapitzlist"/>
        <w:widowControl w:val="0"/>
        <w:spacing w:line="276" w:lineRule="auto"/>
        <w:ind w:left="1134"/>
        <w:outlineLvl w:val="3"/>
        <w:rPr>
          <w:rFonts w:asciiTheme="minorHAnsi" w:hAnsiTheme="minorHAnsi" w:cstheme="minorHAnsi"/>
          <w:sz w:val="24"/>
          <w:szCs w:val="24"/>
        </w:rPr>
      </w:pPr>
      <w:r w:rsidRPr="00296B82">
        <w:rPr>
          <w:rFonts w:asciiTheme="minorHAnsi" w:hAnsiTheme="minorHAnsi" w:cstheme="minorHAnsi"/>
          <w:b/>
          <w:bCs/>
          <w:sz w:val="24"/>
          <w:szCs w:val="24"/>
        </w:rPr>
        <w:t>lub</w:t>
      </w:r>
    </w:p>
    <w:p w:rsidR="00613DE1" w:rsidRPr="00296B82" w:rsidRDefault="00613DE1" w:rsidP="00E57AE5">
      <w:pPr>
        <w:pStyle w:val="Akapitzlist"/>
        <w:widowControl w:val="0"/>
        <w:numPr>
          <w:ilvl w:val="1"/>
          <w:numId w:val="36"/>
        </w:numPr>
        <w:suppressAutoHyphens/>
        <w:spacing w:line="276" w:lineRule="auto"/>
        <w:ind w:left="1134" w:hanging="425"/>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poczty elektronicznej na adres poczty Zamawiającego: </w:t>
      </w:r>
    </w:p>
    <w:p w:rsidR="00613DE1" w:rsidRPr="00296B82" w:rsidRDefault="00296B82" w:rsidP="00613DE1">
      <w:pPr>
        <w:pStyle w:val="Akapitzlist"/>
        <w:widowControl w:val="0"/>
        <w:spacing w:line="276" w:lineRule="auto"/>
        <w:ind w:left="1134"/>
        <w:outlineLvl w:val="3"/>
        <w:rPr>
          <w:rFonts w:asciiTheme="minorHAnsi" w:hAnsiTheme="minorHAnsi" w:cstheme="minorHAnsi"/>
          <w:i/>
          <w:iCs/>
          <w:sz w:val="24"/>
          <w:szCs w:val="24"/>
        </w:rPr>
      </w:pPr>
      <w:r w:rsidRPr="00296B82">
        <w:rPr>
          <w:rStyle w:val="Hipercze"/>
          <w:rFonts w:asciiTheme="minorHAnsi" w:hAnsiTheme="minorHAnsi" w:cstheme="minorHAnsi"/>
          <w:sz w:val="24"/>
          <w:szCs w:val="24"/>
        </w:rPr>
        <w:t xml:space="preserve">jaroslaw.pastuszka@mpkozarow.pl </w:t>
      </w:r>
      <w:r w:rsidR="00613DE1" w:rsidRPr="00296B82">
        <w:rPr>
          <w:rFonts w:asciiTheme="minorHAnsi" w:hAnsiTheme="minorHAnsi" w:cstheme="minorHAnsi"/>
          <w:i/>
          <w:iCs/>
          <w:sz w:val="24"/>
          <w:szCs w:val="24"/>
        </w:rPr>
        <w:t>Zamawiający przekazuje dokumenty na adres poczty elektronicznej wskazany w formularzu ofertowym Wykonawcy, na co Wykonawca wyraża zgodę wskazując ten adres w ofercie i zobowiązuje się do utrzymania jego funkcjonalności przez czas trwania postępowania. Domniemywa się, że dokumenty, oświadczenia i wnioski przekazane na adres poczty elektronicznej wskazany w formularzu ofertowym zostały doręczone skutecznie, a Wykonawca zapoznał się z ich treścią.</w:t>
      </w: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W przypadku korzystania z rozwiązania wskazanego w rozdziale 11.17 lit a) SWZ dokumenty elektroniczne, składane są przez Wykonawcę za pośrednictwem </w:t>
      </w:r>
      <w:r w:rsidRPr="00296B82">
        <w:rPr>
          <w:rFonts w:asciiTheme="minorHAnsi" w:hAnsiTheme="minorHAnsi" w:cstheme="minorHAnsi"/>
          <w:b/>
          <w:bCs/>
          <w:i/>
          <w:iCs/>
          <w:sz w:val="24"/>
          <w:szCs w:val="24"/>
        </w:rPr>
        <w:lastRenderedPageBreak/>
        <w:t>„Formularza do komunikacji”</w:t>
      </w:r>
      <w:r w:rsidRPr="00296B82">
        <w:rPr>
          <w:rFonts w:asciiTheme="minorHAnsi" w:hAnsiTheme="minorHAnsi" w:cstheme="minorHAnsi"/>
          <w:sz w:val="24"/>
          <w:szCs w:val="24"/>
        </w:rPr>
        <w:t xml:space="preserve"> jako załączniki. </w:t>
      </w:r>
    </w:p>
    <w:p w:rsidR="00613DE1" w:rsidRPr="00296B82" w:rsidRDefault="00613DE1" w:rsidP="00E57AE5">
      <w:pPr>
        <w:pStyle w:val="Akapitzlist"/>
        <w:widowControl w:val="0"/>
        <w:numPr>
          <w:ilvl w:val="1"/>
          <w:numId w:val="18"/>
        </w:numPr>
        <w:suppressAutoHyphens/>
        <w:spacing w:line="276" w:lineRule="auto"/>
        <w:ind w:left="709" w:hanging="709"/>
        <w:outlineLvl w:val="3"/>
        <w:rPr>
          <w:rFonts w:asciiTheme="minorHAnsi" w:hAnsiTheme="minorHAnsi" w:cstheme="minorHAnsi"/>
          <w:color w:val="000000" w:themeColor="text1"/>
          <w:sz w:val="24"/>
          <w:szCs w:val="24"/>
        </w:rPr>
      </w:pPr>
      <w:r w:rsidRPr="00296B82">
        <w:rPr>
          <w:rFonts w:asciiTheme="minorHAnsi" w:hAnsiTheme="minorHAnsi" w:cstheme="minorHAnsi"/>
          <w:sz w:val="24"/>
          <w:szCs w:val="24"/>
        </w:rPr>
        <w:t xml:space="preserve">Sposób sporządzenia dokumentów elektronicznych musi być zgody </w:t>
      </w:r>
      <w:r w:rsidRPr="00296B82">
        <w:rPr>
          <w:rFonts w:asciiTheme="minorHAnsi" w:hAnsiTheme="minorHAnsi" w:cstheme="minorHAnsi"/>
          <w:sz w:val="24"/>
          <w:szCs w:val="24"/>
        </w:rPr>
        <w:br/>
        <w:t xml:space="preserve">z wymaganiami określonymi w rozporządzeniu Prezesa Rady Ministrów </w:t>
      </w:r>
      <w:r w:rsidRPr="00296B82">
        <w:rPr>
          <w:rFonts w:asciiTheme="minorHAnsi" w:hAnsiTheme="minorHAnsi" w:cstheme="minorHAnsi"/>
          <w:sz w:val="24"/>
          <w:szCs w:val="24"/>
        </w:rPr>
        <w:br/>
        <w:t>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bookmarkEnd w:id="3"/>
    <w:p w:rsidR="00C4322B" w:rsidRPr="00296B82" w:rsidRDefault="00C4322B" w:rsidP="00627C7D">
      <w:pPr>
        <w:pStyle w:val="Kolorowalistaakcent11"/>
        <w:autoSpaceDE w:val="0"/>
        <w:autoSpaceDN w:val="0"/>
        <w:adjustRightInd w:val="0"/>
        <w:spacing w:before="0" w:after="0" w:line="276" w:lineRule="auto"/>
        <w:ind w:left="709"/>
        <w:rPr>
          <w:rFonts w:asciiTheme="minorHAnsi" w:hAnsiTheme="minorHAnsi" w:cstheme="minorHAnsi"/>
          <w:sz w:val="24"/>
          <w:szCs w:val="24"/>
        </w:rPr>
      </w:pPr>
    </w:p>
    <w:tbl>
      <w:tblPr>
        <w:tblW w:w="0" w:type="auto"/>
        <w:jc w:val="center"/>
        <w:tblBorders>
          <w:bottom w:val="single" w:sz="4" w:space="0" w:color="auto"/>
        </w:tblBorders>
        <w:tblLook w:val="00A0"/>
      </w:tblPr>
      <w:tblGrid>
        <w:gridCol w:w="9072"/>
      </w:tblGrid>
      <w:tr w:rsidR="00D9784D" w:rsidRPr="00296B82" w:rsidTr="00534BDE">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12</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WYMAGANIA DOTYCZĄCE WADIUM</w:t>
            </w:r>
          </w:p>
        </w:tc>
      </w:tr>
    </w:tbl>
    <w:p w:rsidR="0077592D" w:rsidRPr="00296B82" w:rsidRDefault="0077592D"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263EA6" w:rsidRPr="00296B82" w:rsidRDefault="003E1463" w:rsidP="00627C7D">
      <w:pPr>
        <w:pStyle w:val="Kolorowalistaakcent11"/>
        <w:widowControl w:val="0"/>
        <w:spacing w:before="0" w:after="0" w:line="276" w:lineRule="auto"/>
        <w:ind w:left="0"/>
        <w:contextualSpacing w:val="0"/>
        <w:outlineLvl w:val="3"/>
        <w:rPr>
          <w:rFonts w:asciiTheme="minorHAnsi" w:hAnsiTheme="minorHAnsi" w:cstheme="minorHAnsi"/>
          <w:bCs/>
          <w:vanish/>
          <w:sz w:val="24"/>
          <w:szCs w:val="24"/>
          <w:lang w:eastAsia="pl-PL"/>
        </w:rPr>
      </w:pPr>
      <w:r w:rsidRPr="00296B82">
        <w:rPr>
          <w:rFonts w:asciiTheme="minorHAnsi" w:hAnsiTheme="minorHAnsi" w:cstheme="minorHAnsi"/>
          <w:bCs/>
          <w:sz w:val="24"/>
          <w:szCs w:val="24"/>
          <w:lang w:eastAsia="pl-PL"/>
        </w:rPr>
        <w:t>Zamawiający nie wymaga wnoszenia wadium w niniejszym postępowaniu.</w:t>
      </w:r>
    </w:p>
    <w:p w:rsidR="00263EA6" w:rsidRPr="00296B82" w:rsidRDefault="00263EA6" w:rsidP="003E1463">
      <w:pPr>
        <w:pStyle w:val="Kolorowalistaakcent11"/>
        <w:tabs>
          <w:tab w:val="left" w:pos="567"/>
        </w:tabs>
        <w:autoSpaceDE w:val="0"/>
        <w:autoSpaceDN w:val="0"/>
        <w:adjustRightInd w:val="0"/>
        <w:spacing w:before="0" w:after="0" w:line="276" w:lineRule="auto"/>
        <w:ind w:left="0"/>
        <w:rPr>
          <w:rFonts w:asciiTheme="minorHAnsi" w:hAnsiTheme="minorHAnsi" w:cstheme="minorHAnsi"/>
          <w:color w:val="FFFFFF" w:themeColor="background1"/>
          <w:sz w:val="24"/>
          <w:szCs w:val="24"/>
          <w:highlight w:val="darkCyan"/>
        </w:rPr>
      </w:pPr>
    </w:p>
    <w:p w:rsidR="00E51C18" w:rsidRPr="00296B82" w:rsidRDefault="00E51C18" w:rsidP="00E51C18">
      <w:pPr>
        <w:pStyle w:val="Kolorowalistaakcent11"/>
        <w:tabs>
          <w:tab w:val="left" w:pos="709"/>
        </w:tabs>
        <w:spacing w:line="276" w:lineRule="auto"/>
        <w:ind w:left="708"/>
        <w:rPr>
          <w:rFonts w:asciiTheme="minorHAnsi" w:hAnsiTheme="minorHAnsi" w:cstheme="minorHAnsi"/>
          <w:sz w:val="24"/>
          <w:szCs w:val="24"/>
        </w:rPr>
      </w:pPr>
    </w:p>
    <w:tbl>
      <w:tblPr>
        <w:tblW w:w="0" w:type="auto"/>
        <w:tblBorders>
          <w:bottom w:val="single" w:sz="4" w:space="0" w:color="auto"/>
        </w:tblBorders>
        <w:tblLook w:val="00A0"/>
      </w:tblPr>
      <w:tblGrid>
        <w:gridCol w:w="9072"/>
      </w:tblGrid>
      <w:tr w:rsidR="00D9784D" w:rsidRPr="00296B82" w:rsidTr="003E1463">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b/>
              </w:rPr>
              <w:br w:type="page"/>
            </w:r>
            <w:r w:rsidRPr="00296B82">
              <w:rPr>
                <w:rFonts w:asciiTheme="minorHAnsi" w:hAnsiTheme="minorHAnsi" w:cstheme="minorHAnsi"/>
                <w:sz w:val="26"/>
                <w:szCs w:val="26"/>
              </w:rPr>
              <w:t>Rozdział 13</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SPOSOBU PRZYGOTOWANIA OFERTY</w:t>
            </w:r>
          </w:p>
        </w:tc>
      </w:tr>
    </w:tbl>
    <w:p w:rsidR="00D77619" w:rsidRPr="00296B82" w:rsidRDefault="00D77619"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D570BB" w:rsidRPr="00296B82" w:rsidRDefault="00D570BB"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Każdy Wykonawca może złożyć </w:t>
      </w:r>
      <w:r w:rsidRPr="00296B82">
        <w:rPr>
          <w:rFonts w:asciiTheme="minorHAnsi" w:hAnsiTheme="minorHAnsi" w:cstheme="minorHAnsi"/>
          <w:b/>
          <w:bCs/>
          <w:sz w:val="24"/>
          <w:szCs w:val="24"/>
        </w:rPr>
        <w:t>tylko jedną ofertę</w:t>
      </w:r>
      <w:r w:rsidR="00A921D7" w:rsidRPr="00296B82">
        <w:rPr>
          <w:rFonts w:asciiTheme="minorHAnsi" w:hAnsiTheme="minorHAnsi" w:cstheme="minorHAnsi"/>
          <w:b/>
          <w:bCs/>
          <w:sz w:val="24"/>
          <w:szCs w:val="24"/>
        </w:rPr>
        <w:t>.</w:t>
      </w:r>
    </w:p>
    <w:p w:rsidR="001F72A0" w:rsidRPr="00296B82" w:rsidRDefault="00A30C5C" w:rsidP="004867E3">
      <w:pPr>
        <w:pStyle w:val="Akapitzlist"/>
        <w:widowControl w:val="0"/>
        <w:numPr>
          <w:ilvl w:val="1"/>
          <w:numId w:val="8"/>
        </w:numPr>
        <w:spacing w:line="276" w:lineRule="auto"/>
        <w:outlineLvl w:val="3"/>
        <w:rPr>
          <w:rFonts w:asciiTheme="minorHAnsi" w:hAnsiTheme="minorHAnsi" w:cstheme="minorHAnsi"/>
          <w:sz w:val="24"/>
          <w:szCs w:val="24"/>
        </w:rPr>
      </w:pPr>
      <w:r w:rsidRPr="00296B82">
        <w:rPr>
          <w:rFonts w:asciiTheme="minorHAnsi" w:hAnsiTheme="minorHAnsi" w:cstheme="minorHAnsi"/>
          <w:b/>
          <w:bCs/>
          <w:color w:val="000000" w:themeColor="text1"/>
          <w:sz w:val="24"/>
          <w:szCs w:val="24"/>
        </w:rPr>
        <w:t>Ofert</w:t>
      </w:r>
      <w:r w:rsidR="001F72A0" w:rsidRPr="00296B82">
        <w:rPr>
          <w:rFonts w:asciiTheme="minorHAnsi" w:hAnsiTheme="minorHAnsi" w:cstheme="minorHAnsi"/>
          <w:b/>
          <w:bCs/>
          <w:color w:val="000000" w:themeColor="text1"/>
          <w:sz w:val="24"/>
          <w:szCs w:val="24"/>
        </w:rPr>
        <w:t>ę</w:t>
      </w:r>
      <w:r w:rsidR="001F72A0" w:rsidRPr="00296B82">
        <w:rPr>
          <w:rFonts w:asciiTheme="minorHAnsi" w:hAnsiTheme="minorHAnsi" w:cstheme="minorHAnsi"/>
          <w:b/>
          <w:color w:val="000000"/>
          <w:sz w:val="24"/>
          <w:szCs w:val="24"/>
          <w:shd w:val="clear" w:color="auto" w:fill="FFFFFF"/>
        </w:rPr>
        <w:t xml:space="preserve">składa się, </w:t>
      </w:r>
      <w:r w:rsidR="001F72A0" w:rsidRPr="00296B82">
        <w:rPr>
          <w:rFonts w:asciiTheme="minorHAnsi" w:hAnsiTheme="minorHAnsi" w:cstheme="minorHAnsi"/>
          <w:b/>
          <w:color w:val="000000"/>
          <w:sz w:val="24"/>
          <w:szCs w:val="24"/>
          <w:u w:val="single"/>
          <w:shd w:val="clear" w:color="auto" w:fill="FFFFFF"/>
        </w:rPr>
        <w:t>pod rygorem nieważności</w:t>
      </w:r>
      <w:r w:rsidR="001F72A0" w:rsidRPr="00296B82">
        <w:rPr>
          <w:rFonts w:asciiTheme="minorHAnsi" w:hAnsiTheme="minorHAnsi" w:cstheme="minorHAnsi"/>
          <w:b/>
          <w:color w:val="000000"/>
          <w:sz w:val="24"/>
          <w:szCs w:val="24"/>
          <w:shd w:val="clear" w:color="auto" w:fill="FFFFFF"/>
        </w:rPr>
        <w:t>, w formie elektronicznej lub w postaci elektronicznej opatrzonej podpisem zaufanym lub podpisem osobistym</w:t>
      </w:r>
      <w:r w:rsidR="0039711B" w:rsidRPr="00296B82">
        <w:rPr>
          <w:rFonts w:asciiTheme="minorHAnsi" w:hAnsiTheme="minorHAnsi" w:cstheme="minorHAnsi"/>
          <w:color w:val="000000"/>
          <w:sz w:val="24"/>
          <w:szCs w:val="24"/>
          <w:shd w:val="clear" w:color="auto" w:fill="FFFFFF"/>
        </w:rPr>
        <w:t xml:space="preserve">w formatach danych określonych w przepisach wydanych na podstawie </w:t>
      </w:r>
      <w:r w:rsidR="0039711B" w:rsidRPr="00296B82">
        <w:rPr>
          <w:rFonts w:asciiTheme="minorHAnsi" w:hAnsiTheme="minorHAnsi" w:cstheme="minorHAnsi"/>
          <w:sz w:val="24"/>
          <w:szCs w:val="24"/>
          <w:shd w:val="clear" w:color="auto" w:fill="FFFFFF"/>
        </w:rPr>
        <w:t>art. 18</w:t>
      </w:r>
      <w:r w:rsidR="0039711B" w:rsidRPr="00296B82">
        <w:rPr>
          <w:rFonts w:asciiTheme="minorHAnsi" w:hAnsiTheme="minorHAnsi" w:cstheme="minorHAnsi"/>
          <w:color w:val="000000"/>
          <w:sz w:val="24"/>
          <w:szCs w:val="24"/>
          <w:shd w:val="clear" w:color="auto" w:fill="FFFFFF"/>
        </w:rPr>
        <w:t xml:space="preserve"> ustawy z dnia 17 lutego 2005 r. o informatyzacji działalności podmiotów realizujących zadania publiczne (</w:t>
      </w:r>
      <w:r w:rsidR="004867E3" w:rsidRPr="004867E3">
        <w:rPr>
          <w:rFonts w:asciiTheme="minorHAnsi" w:hAnsiTheme="minorHAnsi" w:cstheme="minorHAnsi"/>
          <w:color w:val="000000"/>
          <w:sz w:val="24"/>
          <w:szCs w:val="24"/>
          <w:shd w:val="clear" w:color="auto" w:fill="FFFFFF"/>
        </w:rPr>
        <w:t>Dz.U.2024.307 t.j</w:t>
      </w:r>
      <w:r w:rsidR="0039711B" w:rsidRPr="00296B82">
        <w:rPr>
          <w:rFonts w:asciiTheme="minorHAnsi" w:hAnsiTheme="minorHAnsi" w:cstheme="minorHAnsi"/>
          <w:color w:val="000000"/>
          <w:sz w:val="24"/>
          <w:szCs w:val="24"/>
          <w:shd w:val="clear" w:color="auto" w:fill="FFFFFF"/>
        </w:rPr>
        <w:t xml:space="preserve">), z zastrzeżeniem formatów, o których mowa w </w:t>
      </w:r>
      <w:r w:rsidR="0039711B" w:rsidRPr="00296B82">
        <w:rPr>
          <w:rFonts w:asciiTheme="minorHAnsi" w:hAnsiTheme="minorHAnsi" w:cstheme="minorHAnsi"/>
          <w:sz w:val="24"/>
          <w:szCs w:val="24"/>
          <w:shd w:val="clear" w:color="auto" w:fill="FFFFFF"/>
        </w:rPr>
        <w:t>art. 66 ust. 1</w:t>
      </w:r>
      <w:r w:rsidR="0039711B" w:rsidRPr="00296B82">
        <w:rPr>
          <w:rFonts w:asciiTheme="minorHAnsi" w:hAnsiTheme="minorHAnsi" w:cstheme="minorHAnsi"/>
          <w:color w:val="000000"/>
          <w:sz w:val="24"/>
          <w:szCs w:val="24"/>
          <w:shd w:val="clear" w:color="auto" w:fill="FFFFFF"/>
        </w:rPr>
        <w:t xml:space="preserve"> ustawy</w:t>
      </w:r>
      <w:r w:rsidR="00C3698A" w:rsidRPr="00296B82">
        <w:rPr>
          <w:rFonts w:asciiTheme="minorHAnsi" w:hAnsiTheme="minorHAnsi" w:cstheme="minorHAnsi"/>
          <w:color w:val="000000"/>
          <w:sz w:val="24"/>
          <w:szCs w:val="24"/>
          <w:shd w:val="clear" w:color="auto" w:fill="FFFFFF"/>
        </w:rPr>
        <w:t xml:space="preserve"> Pzp</w:t>
      </w:r>
      <w:r w:rsidR="0039711B" w:rsidRPr="00296B82">
        <w:rPr>
          <w:rFonts w:asciiTheme="minorHAnsi" w:hAnsiTheme="minorHAnsi" w:cstheme="minorHAnsi"/>
          <w:color w:val="000000"/>
          <w:sz w:val="24"/>
          <w:szCs w:val="24"/>
          <w:shd w:val="clear" w:color="auto" w:fill="FFFFFF"/>
        </w:rPr>
        <w:t>, z uwzględnieniem rodzaju przekazywanych danych.</w:t>
      </w:r>
    </w:p>
    <w:p w:rsidR="00A30C5C" w:rsidRPr="00296B82" w:rsidRDefault="00A30C5C" w:rsidP="00E57AE5">
      <w:pPr>
        <w:pStyle w:val="Akapitzlist"/>
        <w:widowControl w:val="0"/>
        <w:numPr>
          <w:ilvl w:val="1"/>
          <w:numId w:val="8"/>
        </w:numPr>
        <w:spacing w:line="276" w:lineRule="auto"/>
        <w:outlineLvl w:val="3"/>
        <w:rPr>
          <w:rFonts w:asciiTheme="minorHAnsi" w:hAnsiTheme="minorHAnsi" w:cstheme="minorHAnsi"/>
          <w:sz w:val="24"/>
          <w:szCs w:val="24"/>
        </w:rPr>
      </w:pPr>
      <w:r w:rsidRPr="00296B82">
        <w:rPr>
          <w:rFonts w:asciiTheme="minorHAnsi" w:hAnsiTheme="minorHAnsi" w:cstheme="minorHAnsi"/>
          <w:color w:val="000000" w:themeColor="text1"/>
          <w:sz w:val="24"/>
          <w:szCs w:val="24"/>
        </w:rPr>
        <w:t xml:space="preserve">Sposób złożenia oferty w tym zaszyfrowania oferty opisany został w Instrukcji użytkownika Wykonawca zobowiązany jest do zapoznania się z treścią ww. Instrukcji przed złożeniem oferty. Składając ofertę Wykonawca akceptuje treść ww. Instrukcji. </w:t>
      </w:r>
    </w:p>
    <w:p w:rsidR="00B63AD6" w:rsidRPr="00296B82" w:rsidRDefault="00B63AD6" w:rsidP="00E57AE5">
      <w:pPr>
        <w:pStyle w:val="Akapitzlist"/>
        <w:widowControl w:val="0"/>
        <w:numPr>
          <w:ilvl w:val="1"/>
          <w:numId w:val="8"/>
        </w:numPr>
        <w:spacing w:line="276" w:lineRule="auto"/>
        <w:outlineLvl w:val="3"/>
        <w:rPr>
          <w:rFonts w:asciiTheme="minorHAnsi" w:hAnsiTheme="minorHAnsi" w:cstheme="minorHAnsi"/>
          <w:bCs/>
          <w:color w:val="FF0000"/>
          <w:sz w:val="24"/>
          <w:szCs w:val="24"/>
        </w:rPr>
      </w:pPr>
      <w:r w:rsidRPr="00296B82">
        <w:rPr>
          <w:rFonts w:asciiTheme="minorHAnsi" w:hAnsiTheme="minorHAnsi" w:cstheme="minorHAnsi"/>
          <w:bCs/>
          <w:color w:val="FF0000"/>
          <w:sz w:val="24"/>
          <w:szCs w:val="24"/>
        </w:rPr>
        <w:t>Oferta musi zawierać następujące oświadczenia i dokumenty:</w:t>
      </w:r>
    </w:p>
    <w:p w:rsidR="00AA2062" w:rsidRPr="00296B82" w:rsidRDefault="00B63AD6"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rPr>
        <w:t>Formularz ofertowy</w:t>
      </w:r>
      <w:r w:rsidRPr="00296B82">
        <w:rPr>
          <w:rFonts w:asciiTheme="minorHAnsi" w:hAnsiTheme="minorHAnsi" w:cstheme="minorHAnsi"/>
          <w:bCs/>
          <w:sz w:val="24"/>
          <w:szCs w:val="24"/>
        </w:rPr>
        <w:t xml:space="preserve">– do wykorzystania wzór (druk), stanowiący </w:t>
      </w:r>
      <w:r w:rsidRPr="00296B82">
        <w:rPr>
          <w:rFonts w:asciiTheme="minorHAnsi" w:hAnsiTheme="minorHAnsi" w:cstheme="minorHAnsi"/>
          <w:b/>
          <w:bCs/>
          <w:sz w:val="24"/>
          <w:szCs w:val="24"/>
        </w:rPr>
        <w:t>Załącznik nr</w:t>
      </w:r>
      <w:r w:rsidR="00086FE7">
        <w:rPr>
          <w:rFonts w:asciiTheme="minorHAnsi" w:hAnsiTheme="minorHAnsi" w:cstheme="minorHAnsi"/>
          <w:b/>
          <w:bCs/>
          <w:sz w:val="24"/>
          <w:szCs w:val="24"/>
        </w:rPr>
        <w:t xml:space="preserve"> 1</w:t>
      </w:r>
      <w:r w:rsidRPr="00296B82">
        <w:rPr>
          <w:rFonts w:asciiTheme="minorHAnsi" w:hAnsiTheme="minorHAnsi" w:cstheme="minorHAnsi"/>
          <w:b/>
          <w:bCs/>
          <w:sz w:val="24"/>
          <w:szCs w:val="24"/>
        </w:rPr>
        <w:t xml:space="preserve"> do </w:t>
      </w:r>
      <w:r w:rsidR="00A435B8" w:rsidRPr="00296B82">
        <w:rPr>
          <w:rFonts w:asciiTheme="minorHAnsi" w:hAnsiTheme="minorHAnsi" w:cstheme="minorHAnsi"/>
          <w:b/>
          <w:bCs/>
          <w:sz w:val="24"/>
          <w:szCs w:val="24"/>
        </w:rPr>
        <w:t>SWZ</w:t>
      </w:r>
      <w:r w:rsidR="002F61DD" w:rsidRPr="00296B82">
        <w:rPr>
          <w:rFonts w:asciiTheme="minorHAnsi" w:hAnsiTheme="minorHAnsi" w:cstheme="minorHAnsi"/>
          <w:bCs/>
          <w:sz w:val="24"/>
          <w:szCs w:val="24"/>
        </w:rPr>
        <w:t xml:space="preserve">(przy czym </w:t>
      </w:r>
      <w:r w:rsidR="00C14DE1" w:rsidRPr="00296B82">
        <w:rPr>
          <w:rFonts w:asciiTheme="minorHAnsi" w:hAnsiTheme="minorHAnsi" w:cstheme="minorHAnsi"/>
          <w:bCs/>
          <w:sz w:val="24"/>
          <w:szCs w:val="24"/>
        </w:rPr>
        <w:t>W</w:t>
      </w:r>
      <w:r w:rsidR="002F61DD" w:rsidRPr="00296B82">
        <w:rPr>
          <w:rFonts w:asciiTheme="minorHAnsi" w:hAnsiTheme="minorHAnsi" w:cstheme="minorHAnsi"/>
          <w:bCs/>
          <w:sz w:val="24"/>
          <w:szCs w:val="24"/>
        </w:rPr>
        <w:t xml:space="preserve">ykonawca może sporządzić ofertę wg innego wzorca, powinna ona wówczas obejmować dane wymagane dla oferty </w:t>
      </w:r>
      <w:r w:rsidR="009B7D88" w:rsidRPr="00296B82">
        <w:rPr>
          <w:rFonts w:asciiTheme="minorHAnsi" w:hAnsiTheme="minorHAnsi" w:cstheme="minorHAnsi"/>
          <w:bCs/>
          <w:sz w:val="24"/>
          <w:szCs w:val="24"/>
        </w:rPr>
        <w:br/>
      </w:r>
      <w:r w:rsidR="002F61DD" w:rsidRPr="00296B82">
        <w:rPr>
          <w:rFonts w:asciiTheme="minorHAnsi" w:hAnsiTheme="minorHAnsi" w:cstheme="minorHAnsi"/>
          <w:bCs/>
          <w:sz w:val="24"/>
          <w:szCs w:val="24"/>
        </w:rPr>
        <w:t xml:space="preserve">w </w:t>
      </w:r>
      <w:r w:rsidR="00A435B8" w:rsidRPr="00296B82">
        <w:rPr>
          <w:rFonts w:asciiTheme="minorHAnsi" w:hAnsiTheme="minorHAnsi" w:cstheme="minorHAnsi"/>
          <w:bCs/>
          <w:sz w:val="24"/>
          <w:szCs w:val="24"/>
        </w:rPr>
        <w:t>SWZ</w:t>
      </w:r>
      <w:r w:rsidR="002F61DD" w:rsidRPr="00296B82">
        <w:rPr>
          <w:rFonts w:asciiTheme="minorHAnsi" w:hAnsiTheme="minorHAnsi" w:cstheme="minorHAnsi"/>
          <w:bCs/>
          <w:sz w:val="24"/>
          <w:szCs w:val="24"/>
        </w:rPr>
        <w:t xml:space="preserve"> i załącznikach)</w:t>
      </w:r>
      <w:r w:rsidRPr="00296B82">
        <w:rPr>
          <w:rFonts w:asciiTheme="minorHAnsi" w:hAnsiTheme="minorHAnsi" w:cstheme="minorHAnsi"/>
          <w:bCs/>
          <w:sz w:val="24"/>
          <w:szCs w:val="24"/>
        </w:rPr>
        <w:t xml:space="preserve">. </w:t>
      </w:r>
    </w:p>
    <w:p w:rsidR="00B037EE" w:rsidRDefault="001F72A0"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rPr>
        <w:t>Oświadczeni</w:t>
      </w:r>
      <w:r w:rsidR="00A921D7" w:rsidRPr="00296B82">
        <w:rPr>
          <w:rFonts w:asciiTheme="minorHAnsi" w:hAnsiTheme="minorHAnsi" w:cstheme="minorHAnsi"/>
          <w:b/>
          <w:bCs/>
          <w:sz w:val="24"/>
          <w:szCs w:val="24"/>
        </w:rPr>
        <w:t>e</w:t>
      </w:r>
      <w:r w:rsidR="00086FE7">
        <w:rPr>
          <w:rFonts w:asciiTheme="minorHAnsi" w:hAnsiTheme="minorHAnsi" w:cstheme="minorHAnsi"/>
          <w:b/>
          <w:bCs/>
          <w:sz w:val="24"/>
          <w:szCs w:val="24"/>
        </w:rPr>
        <w:t xml:space="preserve"> o braku podstaw do wykluczenia</w:t>
      </w:r>
      <w:r w:rsidR="00C3698A" w:rsidRPr="00296B82">
        <w:rPr>
          <w:rFonts w:asciiTheme="minorHAnsi" w:hAnsiTheme="minorHAnsi" w:cstheme="minorHAnsi"/>
          <w:b/>
          <w:bCs/>
          <w:sz w:val="24"/>
          <w:szCs w:val="24"/>
        </w:rPr>
        <w:t>,</w:t>
      </w:r>
      <w:r w:rsidRPr="00296B82">
        <w:rPr>
          <w:rFonts w:asciiTheme="minorHAnsi" w:hAnsiTheme="minorHAnsi" w:cstheme="minorHAnsi"/>
          <w:b/>
          <w:bCs/>
          <w:sz w:val="24"/>
          <w:szCs w:val="24"/>
        </w:rPr>
        <w:t xml:space="preserve"> o który</w:t>
      </w:r>
      <w:r w:rsidR="00A921D7" w:rsidRPr="00296B82">
        <w:rPr>
          <w:rFonts w:asciiTheme="minorHAnsi" w:hAnsiTheme="minorHAnsi" w:cstheme="minorHAnsi"/>
          <w:b/>
          <w:bCs/>
          <w:sz w:val="24"/>
          <w:szCs w:val="24"/>
        </w:rPr>
        <w:t>m</w:t>
      </w:r>
      <w:r w:rsidRPr="00296B82">
        <w:rPr>
          <w:rFonts w:asciiTheme="minorHAnsi" w:hAnsiTheme="minorHAnsi" w:cstheme="minorHAnsi"/>
          <w:b/>
          <w:bCs/>
          <w:sz w:val="24"/>
          <w:szCs w:val="24"/>
        </w:rPr>
        <w:t xml:space="preserve"> mowa w rozdziale 8.1 SWZ</w:t>
      </w:r>
      <w:r w:rsidR="00B63AD6" w:rsidRPr="00296B82">
        <w:rPr>
          <w:rFonts w:asciiTheme="minorHAnsi" w:hAnsiTheme="minorHAnsi" w:cstheme="minorHAnsi"/>
          <w:bCs/>
          <w:sz w:val="24"/>
          <w:szCs w:val="24"/>
        </w:rPr>
        <w:t>;</w:t>
      </w:r>
      <w:r w:rsidR="00086FE7">
        <w:rPr>
          <w:rFonts w:asciiTheme="minorHAnsi" w:hAnsiTheme="minorHAnsi" w:cstheme="minorHAnsi"/>
          <w:bCs/>
          <w:sz w:val="24"/>
          <w:szCs w:val="24"/>
        </w:rPr>
        <w:t xml:space="preserve"> - załącznik nr 3</w:t>
      </w:r>
    </w:p>
    <w:p w:rsidR="00086FE7" w:rsidRPr="00086FE7" w:rsidRDefault="00086FE7" w:rsidP="00086FE7">
      <w:pPr>
        <w:pStyle w:val="Akapitzlist"/>
        <w:widowControl w:val="0"/>
        <w:numPr>
          <w:ilvl w:val="0"/>
          <w:numId w:val="15"/>
        </w:numPr>
        <w:spacing w:line="276" w:lineRule="auto"/>
        <w:outlineLvl w:val="3"/>
        <w:rPr>
          <w:rFonts w:asciiTheme="minorHAnsi" w:hAnsiTheme="minorHAnsi" w:cstheme="minorHAnsi"/>
          <w:bCs/>
          <w:sz w:val="24"/>
          <w:szCs w:val="24"/>
        </w:rPr>
      </w:pPr>
      <w:r w:rsidRPr="00086FE7">
        <w:rPr>
          <w:rFonts w:asciiTheme="minorHAnsi" w:hAnsiTheme="minorHAnsi" w:cstheme="minorHAnsi"/>
          <w:b/>
          <w:bCs/>
          <w:sz w:val="24"/>
          <w:szCs w:val="24"/>
        </w:rPr>
        <w:t>OŚWIADCZENIE WYKONAWCY o braku objęcia sankcjami</w:t>
      </w:r>
      <w:r w:rsidR="00F86027">
        <w:rPr>
          <w:rFonts w:asciiTheme="minorHAnsi" w:hAnsiTheme="minorHAnsi" w:cstheme="minorHAnsi"/>
          <w:b/>
          <w:bCs/>
          <w:sz w:val="24"/>
          <w:szCs w:val="24"/>
        </w:rPr>
        <w:t>- załącznik nr 4</w:t>
      </w:r>
    </w:p>
    <w:p w:rsidR="00D57FC0" w:rsidRPr="00296B82" w:rsidRDefault="00D57FC0" w:rsidP="00086FE7">
      <w:pPr>
        <w:pStyle w:val="Akapitzlist"/>
        <w:widowControl w:val="0"/>
        <w:numPr>
          <w:ilvl w:val="0"/>
          <w:numId w:val="15"/>
        </w:numPr>
        <w:spacing w:line="276" w:lineRule="auto"/>
        <w:outlineLvl w:val="3"/>
        <w:rPr>
          <w:rFonts w:asciiTheme="minorHAnsi" w:hAnsiTheme="minorHAnsi" w:cstheme="minorHAnsi"/>
          <w:bCs/>
          <w:sz w:val="24"/>
          <w:szCs w:val="24"/>
        </w:rPr>
      </w:pPr>
      <w:r w:rsidRPr="00296B82">
        <w:rPr>
          <w:rFonts w:asciiTheme="minorHAnsi" w:hAnsiTheme="minorHAnsi" w:cstheme="minorHAnsi"/>
          <w:b/>
          <w:bCs/>
          <w:sz w:val="24"/>
          <w:szCs w:val="24"/>
          <w:lang w:eastAsia="en-US"/>
        </w:rPr>
        <w:t xml:space="preserve">Potwierdzenie umocowania do działania w imieniu wykonawcy </w:t>
      </w:r>
      <w:r w:rsidRPr="00296B82">
        <w:rPr>
          <w:rFonts w:asciiTheme="minorHAnsi" w:hAnsiTheme="minorHAnsi" w:cstheme="minorHAnsi"/>
          <w:b/>
          <w:bCs/>
          <w:color w:val="000000"/>
          <w:sz w:val="24"/>
          <w:szCs w:val="24"/>
        </w:rPr>
        <w:t>lub podmiotu udostępniającego zasoby</w:t>
      </w:r>
      <w:r w:rsidRPr="00296B82">
        <w:rPr>
          <w:rFonts w:asciiTheme="minorHAnsi" w:hAnsiTheme="minorHAnsi" w:cstheme="minorHAnsi"/>
          <w:b/>
          <w:bCs/>
          <w:sz w:val="24"/>
          <w:szCs w:val="24"/>
          <w:lang w:eastAsia="en-US"/>
        </w:rPr>
        <w:t>:</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sz w:val="24"/>
          <w:szCs w:val="24"/>
          <w:lang w:eastAsia="en-US"/>
        </w:rPr>
        <w:t>zamawiający w</w:t>
      </w:r>
      <w:r w:rsidRPr="00296B82">
        <w:rPr>
          <w:rFonts w:asciiTheme="minorHAnsi" w:hAnsiTheme="minorHAnsi" w:cstheme="minorHAnsi"/>
          <w:color w:val="000000"/>
          <w:sz w:val="24"/>
          <w:szCs w:val="24"/>
        </w:rPr>
        <w:t xml:space="preserve">celu potwierdzenia, że osoba działająca w imieniu wykonawcy </w:t>
      </w:r>
      <w:bookmarkStart w:id="4" w:name="_Hlk61243161"/>
      <w:r w:rsidRPr="00296B82">
        <w:rPr>
          <w:rFonts w:asciiTheme="minorHAnsi" w:hAnsiTheme="minorHAnsi" w:cstheme="minorHAnsi"/>
          <w:color w:val="000000"/>
          <w:sz w:val="24"/>
          <w:szCs w:val="24"/>
        </w:rPr>
        <w:t>lub podmiotu udostępniającego zasoby</w:t>
      </w:r>
      <w:bookmarkEnd w:id="4"/>
      <w:r w:rsidRPr="00296B82">
        <w:rPr>
          <w:rFonts w:asciiTheme="minorHAnsi" w:hAnsiTheme="minorHAnsi" w:cstheme="minorHAnsi"/>
          <w:color w:val="000000"/>
          <w:sz w:val="24"/>
          <w:szCs w:val="24"/>
        </w:rPr>
        <w:t xml:space="preserve"> jest umocowana do jego </w:t>
      </w:r>
      <w:r w:rsidRPr="00296B82">
        <w:rPr>
          <w:rFonts w:asciiTheme="minorHAnsi" w:hAnsiTheme="minorHAnsi" w:cstheme="minorHAnsi"/>
          <w:color w:val="000000"/>
          <w:sz w:val="24"/>
          <w:szCs w:val="24"/>
        </w:rPr>
        <w:lastRenderedPageBreak/>
        <w:t xml:space="preserve">reprezentowania, żąda złożenia wraz z </w:t>
      </w:r>
      <w:r w:rsidRPr="00296B82">
        <w:rPr>
          <w:rFonts w:asciiTheme="minorHAnsi" w:hAnsiTheme="minorHAnsi" w:cstheme="minorHAnsi"/>
          <w:color w:val="FF0000"/>
          <w:sz w:val="24"/>
          <w:szCs w:val="24"/>
        </w:rPr>
        <w:t>ofertą odpisu lub informacji z Krajowego Rejestru Sądowego, Centralnej Ewidencji i Informacji o Działalności Gospodarczej lub innego właściwego rejestru;</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color w:val="000000"/>
          <w:sz w:val="24"/>
          <w:szCs w:val="24"/>
        </w:rPr>
        <w:t xml:space="preserve">wykonawca lub podmiot udostępniający zasoby </w:t>
      </w:r>
      <w:r w:rsidRPr="00296B82">
        <w:rPr>
          <w:rFonts w:asciiTheme="minorHAnsi" w:hAnsiTheme="minorHAnsi" w:cstheme="minorHAnsi"/>
          <w:color w:val="FF0000"/>
          <w:sz w:val="24"/>
          <w:szCs w:val="24"/>
        </w:rPr>
        <w:t>nie jest zobowiązany do złożenia dokumentów, o których mowa w lit a), jeżeli zamawiający może je uzyskać za pomocą bezpłatnych i ogólnodostępnych baz danych, o ile wykonawca wskazał dane umożliwiające dostęp do tych dokumentów</w:t>
      </w:r>
      <w:r w:rsidRPr="00296B82">
        <w:rPr>
          <w:rFonts w:asciiTheme="minorHAnsi" w:hAnsiTheme="minorHAnsi" w:cstheme="minorHAnsi"/>
          <w:color w:val="000000"/>
          <w:sz w:val="24"/>
          <w:szCs w:val="24"/>
        </w:rPr>
        <w:t>.</w:t>
      </w:r>
    </w:p>
    <w:p w:rsidR="00D57FC0" w:rsidRPr="00296B82" w:rsidRDefault="00D57FC0" w:rsidP="00E57AE5">
      <w:pPr>
        <w:pStyle w:val="Akapitzlist"/>
        <w:widowControl w:val="0"/>
        <w:numPr>
          <w:ilvl w:val="0"/>
          <w:numId w:val="23"/>
        </w:numPr>
        <w:spacing w:line="276" w:lineRule="auto"/>
        <w:outlineLvl w:val="3"/>
        <w:rPr>
          <w:rFonts w:asciiTheme="minorHAnsi" w:hAnsiTheme="minorHAnsi" w:cstheme="minorHAnsi"/>
          <w:b/>
          <w:bCs/>
          <w:sz w:val="24"/>
          <w:szCs w:val="24"/>
          <w:lang w:eastAsia="en-US"/>
        </w:rPr>
      </w:pPr>
      <w:r w:rsidRPr="00296B82">
        <w:rPr>
          <w:rFonts w:asciiTheme="minorHAnsi" w:hAnsiTheme="minorHAnsi" w:cstheme="minorHAnsi"/>
          <w:color w:val="000000"/>
          <w:sz w:val="24"/>
          <w:szCs w:val="24"/>
        </w:rPr>
        <w:t xml:space="preserve">jeżeli w imieniu wykonawcy lub podmiotu udostępniającego zasoby działa osoba, której umocowanie do jego reprezentowania nie wynika z dokumentów, o których mowa w lit a), zamawiający żąda od wykonawcy lub podmiotu udostępniającego zasoby złożenia wraz z ofertą pełnomocnictwa lub innego dokumentu potwierdzającego umocowanie do reprezentowania wykonawcy. </w:t>
      </w:r>
    </w:p>
    <w:p w:rsidR="002C5373" w:rsidRPr="00296B82" w:rsidRDefault="002C5373" w:rsidP="00E57AE5">
      <w:pPr>
        <w:pStyle w:val="Akapitzlist"/>
        <w:widowControl w:val="0"/>
        <w:numPr>
          <w:ilvl w:val="0"/>
          <w:numId w:val="15"/>
        </w:numPr>
        <w:spacing w:line="276" w:lineRule="auto"/>
        <w:ind w:left="993" w:hanging="284"/>
        <w:outlineLvl w:val="3"/>
        <w:rPr>
          <w:rFonts w:asciiTheme="minorHAnsi" w:hAnsiTheme="minorHAnsi" w:cstheme="minorHAnsi"/>
          <w:bCs/>
          <w:sz w:val="24"/>
          <w:szCs w:val="24"/>
        </w:rPr>
      </w:pPr>
      <w:r w:rsidRPr="00296B82">
        <w:rPr>
          <w:rFonts w:asciiTheme="minorHAnsi" w:hAnsiTheme="minorHAnsi" w:cstheme="minorHAnsi"/>
          <w:b/>
          <w:bCs/>
          <w:sz w:val="24"/>
          <w:szCs w:val="24"/>
          <w:lang w:eastAsia="en-US"/>
        </w:rPr>
        <w:t xml:space="preserve">Pełnomocnictwo </w:t>
      </w:r>
      <w:r w:rsidR="00D57FC0" w:rsidRPr="00296B82">
        <w:rPr>
          <w:rFonts w:asciiTheme="minorHAnsi" w:hAnsiTheme="minorHAnsi" w:cstheme="minorHAnsi"/>
          <w:color w:val="000000"/>
          <w:sz w:val="24"/>
          <w:szCs w:val="24"/>
          <w:shd w:val="clear" w:color="auto" w:fill="FFFFFF"/>
        </w:rPr>
        <w:t>do reprezentowania</w:t>
      </w:r>
      <w:r w:rsidR="00846B70" w:rsidRPr="00296B82">
        <w:rPr>
          <w:rFonts w:asciiTheme="minorHAnsi" w:hAnsiTheme="minorHAnsi" w:cstheme="minorHAnsi"/>
          <w:color w:val="000000"/>
          <w:sz w:val="24"/>
          <w:szCs w:val="24"/>
          <w:shd w:val="clear" w:color="auto" w:fill="FFFFFF"/>
        </w:rPr>
        <w:t xml:space="preserve"> wykonawców wspólnie ubiegających się o udzielenie zamówienia </w:t>
      </w:r>
      <w:r w:rsidR="00D57FC0" w:rsidRPr="00296B82">
        <w:rPr>
          <w:rFonts w:asciiTheme="minorHAnsi" w:hAnsiTheme="minorHAnsi" w:cstheme="minorHAnsi"/>
          <w:color w:val="000000"/>
          <w:sz w:val="24"/>
          <w:szCs w:val="24"/>
          <w:shd w:val="clear" w:color="auto" w:fill="FFFFFF"/>
        </w:rPr>
        <w:t xml:space="preserve">w postępowaniu o udzielenie zamówienia albo do reprezentowania </w:t>
      </w:r>
      <w:r w:rsidR="00846B70" w:rsidRPr="00296B82">
        <w:rPr>
          <w:rFonts w:asciiTheme="minorHAnsi" w:hAnsiTheme="minorHAnsi" w:cstheme="minorHAnsi"/>
          <w:color w:val="000000"/>
          <w:sz w:val="24"/>
          <w:szCs w:val="24"/>
          <w:shd w:val="clear" w:color="auto" w:fill="FFFFFF"/>
        </w:rPr>
        <w:t xml:space="preserve">ich </w:t>
      </w:r>
      <w:r w:rsidR="00D57FC0" w:rsidRPr="00296B82">
        <w:rPr>
          <w:rFonts w:asciiTheme="minorHAnsi" w:hAnsiTheme="minorHAnsi" w:cstheme="minorHAnsi"/>
          <w:color w:val="000000"/>
          <w:sz w:val="24"/>
          <w:szCs w:val="24"/>
          <w:shd w:val="clear" w:color="auto" w:fill="FFFFFF"/>
        </w:rPr>
        <w:t>w postępowaniu i zawarcia umowy w sprawie zamówienia publicznego</w:t>
      </w:r>
      <w:r w:rsidRPr="00296B82">
        <w:rPr>
          <w:rFonts w:asciiTheme="minorHAnsi" w:hAnsiTheme="minorHAnsi" w:cstheme="minorHAnsi"/>
          <w:b/>
          <w:bCs/>
          <w:i/>
          <w:sz w:val="24"/>
          <w:szCs w:val="24"/>
          <w:lang w:eastAsia="en-US"/>
        </w:rPr>
        <w:t>(jeżeli dotyczy)</w:t>
      </w:r>
      <w:r w:rsidRPr="00296B82">
        <w:rPr>
          <w:rFonts w:asciiTheme="minorHAnsi" w:hAnsiTheme="minorHAnsi" w:cstheme="minorHAnsi"/>
          <w:bCs/>
          <w:sz w:val="24"/>
          <w:szCs w:val="24"/>
          <w:lang w:eastAsia="en-US"/>
        </w:rPr>
        <w:t>.</w:t>
      </w:r>
    </w:p>
    <w:p w:rsidR="00D570BB" w:rsidRPr="00296B82" w:rsidRDefault="00D570BB" w:rsidP="00E57AE5">
      <w:pPr>
        <w:pStyle w:val="Akapitzlist"/>
        <w:widowControl w:val="0"/>
        <w:numPr>
          <w:ilvl w:val="1"/>
          <w:numId w:val="8"/>
        </w:numPr>
        <w:spacing w:line="276" w:lineRule="auto"/>
        <w:ind w:left="709"/>
        <w:outlineLvl w:val="3"/>
        <w:rPr>
          <w:rFonts w:asciiTheme="minorHAnsi" w:hAnsiTheme="minorHAnsi" w:cstheme="minorHAnsi"/>
          <w:bCs/>
          <w:sz w:val="24"/>
          <w:szCs w:val="24"/>
        </w:rPr>
      </w:pPr>
      <w:r w:rsidRPr="00296B82">
        <w:rPr>
          <w:rFonts w:asciiTheme="minorHAnsi" w:hAnsiTheme="minorHAnsi" w:cstheme="minorHAnsi"/>
          <w:color w:val="000000"/>
          <w:sz w:val="24"/>
          <w:szCs w:val="24"/>
        </w:rPr>
        <w:t xml:space="preserve">Pełnomocnictwo, o którym mowa w rozdziale 13.4 pkt </w:t>
      </w:r>
      <w:r w:rsidR="00042803" w:rsidRPr="00296B82">
        <w:rPr>
          <w:rFonts w:asciiTheme="minorHAnsi" w:hAnsiTheme="minorHAnsi" w:cstheme="minorHAnsi"/>
          <w:color w:val="000000"/>
          <w:sz w:val="24"/>
          <w:szCs w:val="24"/>
        </w:rPr>
        <w:t>4</w:t>
      </w:r>
      <w:r w:rsidRPr="00296B82">
        <w:rPr>
          <w:rFonts w:asciiTheme="minorHAnsi" w:hAnsiTheme="minorHAnsi" w:cstheme="minorHAnsi"/>
          <w:color w:val="000000"/>
          <w:sz w:val="24"/>
          <w:szCs w:val="24"/>
        </w:rPr>
        <w:t xml:space="preserve">) lit c) i pkt </w:t>
      </w:r>
      <w:r w:rsidR="00042803" w:rsidRPr="00296B82">
        <w:rPr>
          <w:rFonts w:asciiTheme="minorHAnsi" w:hAnsiTheme="minorHAnsi" w:cstheme="minorHAnsi"/>
          <w:color w:val="000000"/>
          <w:sz w:val="24"/>
          <w:szCs w:val="24"/>
        </w:rPr>
        <w:t>5</w:t>
      </w:r>
      <w:r w:rsidRPr="00296B82">
        <w:rPr>
          <w:rFonts w:asciiTheme="minorHAnsi" w:hAnsiTheme="minorHAnsi" w:cstheme="minorHAnsi"/>
          <w:color w:val="000000"/>
          <w:sz w:val="24"/>
          <w:szCs w:val="24"/>
        </w:rPr>
        <w:t>) SWZ składa się w postaci elektronicznej i opatruje się kwalifikowanym podpisem elektronicznym, podpisem zaufanym lub podpisem osobistym. W przypadku gdy pełnomocnictwo zostało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mocodawca. Poświadczenia zgodności cyfrowego odwzorowania pełnomocnictwa z dokumentem w postaci papierowej może dokonać również notariusz.</w:t>
      </w:r>
    </w:p>
    <w:p w:rsidR="00AF6E6E" w:rsidRPr="00296B82" w:rsidRDefault="00AF6E6E" w:rsidP="00E57AE5">
      <w:pPr>
        <w:pStyle w:val="Akapitzlist"/>
        <w:widowControl w:val="0"/>
        <w:numPr>
          <w:ilvl w:val="1"/>
          <w:numId w:val="8"/>
        </w:numPr>
        <w:suppressAutoHyphens/>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Nie ujawnia się informacji stanowiących tajemnicę przedsiębiorstwa </w:t>
      </w:r>
      <w:r w:rsidRPr="00296B82">
        <w:rPr>
          <w:rFonts w:asciiTheme="minorHAnsi" w:hAnsiTheme="minorHAnsi" w:cstheme="minorHAnsi"/>
          <w:bCs/>
          <w:sz w:val="24"/>
          <w:szCs w:val="24"/>
        </w:rPr>
        <w:br/>
        <w:t>w rozumieniu przepisów ustawy z dnia 16 kwietnia 1993 r. o zwalczaniu nieuczciwej konkurencji (Dz. U. z 20</w:t>
      </w:r>
      <w:r w:rsidR="004867E3">
        <w:rPr>
          <w:rFonts w:asciiTheme="minorHAnsi" w:hAnsiTheme="minorHAnsi" w:cstheme="minorHAnsi"/>
          <w:bCs/>
          <w:sz w:val="24"/>
          <w:szCs w:val="24"/>
        </w:rPr>
        <w:t>22 poz.1233</w:t>
      </w:r>
      <w:r w:rsidRPr="00296B82">
        <w:rPr>
          <w:rFonts w:asciiTheme="minorHAnsi" w:hAnsiTheme="minorHAnsi" w:cstheme="minorHAnsi"/>
          <w:bCs/>
          <w:sz w:val="24"/>
          <w:szCs w:val="24"/>
        </w:rPr>
        <w:t>), jeżeli wykonawca, wraz z przekazaniem takich informacji, zastrzegł, że nie mogą być one udostępniane oraz wykazał, że zastrzeżone informacje stanowią tajemnicę przedsiębiorstwa.</w:t>
      </w:r>
    </w:p>
    <w:p w:rsidR="00A26B14" w:rsidRPr="00296B82" w:rsidRDefault="00A26B14"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Wykonawca nie może zastrzec informacji, o których mowa w art. 222 ust. 5</w:t>
      </w:r>
    </w:p>
    <w:p w:rsidR="00470482" w:rsidRPr="00296B82" w:rsidRDefault="00470482" w:rsidP="00E57AE5">
      <w:pPr>
        <w:pStyle w:val="Akapitzlist"/>
        <w:widowControl w:val="0"/>
        <w:numPr>
          <w:ilvl w:val="1"/>
          <w:numId w:val="8"/>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Wszelkie informacje stanowiące tajemnicę przedsiębiorstwa w rozumieniu ustawy z dnia 16 kwietnia </w:t>
      </w:r>
      <w:r w:rsidRPr="00296B82">
        <w:rPr>
          <w:rFonts w:asciiTheme="minorHAnsi" w:hAnsiTheme="minorHAnsi" w:cstheme="minorHAnsi"/>
          <w:bCs/>
          <w:color w:val="000000" w:themeColor="text1"/>
          <w:sz w:val="24"/>
          <w:szCs w:val="24"/>
        </w:rPr>
        <w:t>1993 r. o zwalczaniu nieuczciwej konkurencji (tekst jedn. z 20</w:t>
      </w:r>
      <w:r w:rsidR="0046682B" w:rsidRPr="00296B82">
        <w:rPr>
          <w:rFonts w:asciiTheme="minorHAnsi" w:hAnsiTheme="minorHAnsi" w:cstheme="minorHAnsi"/>
          <w:bCs/>
          <w:color w:val="000000" w:themeColor="text1"/>
          <w:sz w:val="24"/>
          <w:szCs w:val="24"/>
        </w:rPr>
        <w:t>2</w:t>
      </w:r>
      <w:r w:rsidR="004867E3">
        <w:rPr>
          <w:rFonts w:asciiTheme="minorHAnsi" w:hAnsiTheme="minorHAnsi" w:cstheme="minorHAnsi"/>
          <w:bCs/>
          <w:color w:val="000000" w:themeColor="text1"/>
          <w:sz w:val="24"/>
          <w:szCs w:val="24"/>
        </w:rPr>
        <w:t>2</w:t>
      </w:r>
      <w:r w:rsidRPr="00296B82">
        <w:rPr>
          <w:rFonts w:asciiTheme="minorHAnsi" w:hAnsiTheme="minorHAnsi" w:cstheme="minorHAnsi"/>
          <w:bCs/>
          <w:color w:val="000000" w:themeColor="text1"/>
          <w:sz w:val="24"/>
          <w:szCs w:val="24"/>
        </w:rPr>
        <w:t xml:space="preserve"> r. poz. </w:t>
      </w:r>
      <w:r w:rsidR="0046682B" w:rsidRPr="00296B82">
        <w:rPr>
          <w:rFonts w:asciiTheme="minorHAnsi" w:hAnsiTheme="minorHAnsi" w:cstheme="minorHAnsi"/>
          <w:bCs/>
          <w:color w:val="000000" w:themeColor="text1"/>
          <w:sz w:val="24"/>
          <w:szCs w:val="24"/>
        </w:rPr>
        <w:t>1</w:t>
      </w:r>
      <w:r w:rsidR="004867E3">
        <w:rPr>
          <w:rFonts w:asciiTheme="minorHAnsi" w:hAnsiTheme="minorHAnsi" w:cstheme="minorHAnsi"/>
          <w:bCs/>
          <w:color w:val="000000" w:themeColor="text1"/>
          <w:sz w:val="24"/>
          <w:szCs w:val="24"/>
        </w:rPr>
        <w:t>233</w:t>
      </w:r>
      <w:r w:rsidRPr="00296B82">
        <w:rPr>
          <w:rFonts w:asciiTheme="minorHAnsi" w:hAnsiTheme="minorHAnsi" w:cstheme="minorHAnsi"/>
          <w:bCs/>
          <w:color w:val="000000" w:themeColor="text1"/>
          <w:sz w:val="24"/>
          <w:szCs w:val="24"/>
        </w:rPr>
        <w:t xml:space="preserve"> ze zm.), które Wykonawca zastrzeże jako tajemnicę przedsiębiorstwa, powinny zostać złożone</w:t>
      </w:r>
      <w:r w:rsidRPr="00296B82">
        <w:rPr>
          <w:rFonts w:asciiTheme="minorHAnsi" w:hAnsiTheme="minorHAnsi" w:cstheme="minorHAnsi"/>
          <w:bCs/>
          <w:sz w:val="24"/>
          <w:szCs w:val="24"/>
        </w:rPr>
        <w:t xml:space="preserve"> w </w:t>
      </w:r>
      <w:r w:rsidR="00846B70" w:rsidRPr="00296B82">
        <w:rPr>
          <w:rFonts w:asciiTheme="minorHAnsi" w:hAnsiTheme="minorHAnsi" w:cstheme="minorHAnsi"/>
          <w:bCs/>
          <w:sz w:val="24"/>
          <w:szCs w:val="24"/>
        </w:rPr>
        <w:t xml:space="preserve">odpowiednio wydzielonym i oznaczonym </w:t>
      </w:r>
      <w:r w:rsidRPr="00296B82">
        <w:rPr>
          <w:rFonts w:asciiTheme="minorHAnsi" w:hAnsiTheme="minorHAnsi" w:cstheme="minorHAnsi"/>
          <w:bCs/>
          <w:sz w:val="24"/>
          <w:szCs w:val="24"/>
        </w:rPr>
        <w:t>pliku.</w:t>
      </w:r>
    </w:p>
    <w:p w:rsidR="00A86F6D" w:rsidRPr="00296B82" w:rsidRDefault="00A86F6D" w:rsidP="00C3698A">
      <w:pPr>
        <w:pStyle w:val="Akapitzlist"/>
        <w:widowControl w:val="0"/>
        <w:spacing w:line="276" w:lineRule="auto"/>
        <w:ind w:left="500"/>
        <w:outlineLvl w:val="3"/>
        <w:rPr>
          <w:rFonts w:asciiTheme="minorHAnsi" w:hAnsiTheme="minorHAnsi" w:cstheme="minorHAnsi"/>
          <w:bCs/>
          <w:sz w:val="24"/>
          <w:szCs w:val="24"/>
        </w:rPr>
      </w:pPr>
    </w:p>
    <w:p w:rsidR="00AF6E6E" w:rsidRPr="00296B82" w:rsidRDefault="00AF6E6E" w:rsidP="00C3698A">
      <w:pPr>
        <w:pStyle w:val="Akapitzlist"/>
        <w:widowControl w:val="0"/>
        <w:spacing w:line="276" w:lineRule="auto"/>
        <w:ind w:left="500"/>
        <w:outlineLvl w:val="3"/>
        <w:rPr>
          <w:rFonts w:asciiTheme="minorHAnsi" w:hAnsiTheme="minorHAnsi" w:cstheme="minorHAnsi"/>
          <w:bCs/>
          <w:sz w:val="24"/>
          <w:szCs w:val="24"/>
        </w:rPr>
      </w:pPr>
    </w:p>
    <w:tbl>
      <w:tblPr>
        <w:tblW w:w="0" w:type="auto"/>
        <w:tblInd w:w="108" w:type="dxa"/>
        <w:tblBorders>
          <w:bottom w:val="single" w:sz="4" w:space="0" w:color="auto"/>
        </w:tblBorders>
        <w:tblLook w:val="00A0"/>
      </w:tblPr>
      <w:tblGrid>
        <w:gridCol w:w="8964"/>
      </w:tblGrid>
      <w:tr w:rsidR="00D9784D" w:rsidRPr="00296B82" w:rsidTr="00C3698A">
        <w:tc>
          <w:tcPr>
            <w:tcW w:w="8964"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14</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lastRenderedPageBreak/>
              <w:t>SKŁADANIE I OTWARCIE OFERT</w:t>
            </w:r>
          </w:p>
        </w:tc>
      </w:tr>
    </w:tbl>
    <w:p w:rsidR="00D9784D" w:rsidRPr="00296B82" w:rsidRDefault="00D9784D" w:rsidP="00627C7D">
      <w:pPr>
        <w:pStyle w:val="Kolorowalistaakcent11"/>
        <w:widowControl w:val="0"/>
        <w:spacing w:before="0" w:after="0" w:line="276" w:lineRule="auto"/>
        <w:ind w:left="340"/>
        <w:contextualSpacing w:val="0"/>
        <w:outlineLvl w:val="3"/>
        <w:rPr>
          <w:rFonts w:asciiTheme="minorHAnsi" w:hAnsiTheme="minorHAnsi" w:cstheme="minorHAnsi"/>
          <w:bCs/>
          <w:sz w:val="24"/>
          <w:szCs w:val="24"/>
          <w:lang w:eastAsia="pl-PL"/>
        </w:rPr>
      </w:pPr>
    </w:p>
    <w:p w:rsidR="00BF06C1" w:rsidRPr="00296B82" w:rsidRDefault="00BF06C1" w:rsidP="00627C7D">
      <w:pPr>
        <w:pStyle w:val="Kolorowalistaakcent11"/>
        <w:widowControl w:val="0"/>
        <w:spacing w:before="0" w:after="0" w:line="276" w:lineRule="auto"/>
        <w:ind w:left="340"/>
        <w:contextualSpacing w:val="0"/>
        <w:outlineLvl w:val="3"/>
        <w:rPr>
          <w:rFonts w:asciiTheme="minorHAnsi" w:hAnsiTheme="minorHAnsi" w:cstheme="minorHAnsi"/>
          <w:bCs/>
          <w:vanish/>
          <w:sz w:val="24"/>
          <w:szCs w:val="24"/>
          <w:lang w:eastAsia="pl-PL"/>
        </w:rPr>
      </w:pPr>
    </w:p>
    <w:p w:rsidR="006104FF" w:rsidRPr="00BA1073" w:rsidRDefault="006104FF" w:rsidP="006104FF">
      <w:pPr>
        <w:numPr>
          <w:ilvl w:val="0"/>
          <w:numId w:val="44"/>
        </w:numPr>
        <w:spacing w:after="3" w:line="248" w:lineRule="auto"/>
        <w:ind w:right="56" w:hanging="768"/>
        <w:jc w:val="both"/>
        <w:rPr>
          <w:rFonts w:asciiTheme="minorHAnsi" w:hAnsiTheme="minorHAnsi" w:cstheme="minorHAnsi"/>
        </w:rPr>
      </w:pPr>
      <w:r w:rsidRPr="00BA1073">
        <w:rPr>
          <w:rFonts w:asciiTheme="minorHAnsi" w:hAnsiTheme="minorHAnsi" w:cstheme="minorHAnsi"/>
        </w:rPr>
        <w:t xml:space="preserve">Wykonawca składa ofertę za pomocą Platformy e-Zamówienia: </w:t>
      </w:r>
    </w:p>
    <w:p w:rsidR="006104FF" w:rsidRPr="00BA1073" w:rsidRDefault="006104FF" w:rsidP="006104FF">
      <w:pPr>
        <w:spacing w:after="10" w:line="249" w:lineRule="auto"/>
        <w:ind w:left="730"/>
        <w:rPr>
          <w:rFonts w:asciiTheme="minorHAnsi" w:hAnsiTheme="minorHAnsi" w:cstheme="minorHAnsi"/>
        </w:rPr>
      </w:pPr>
      <w:r w:rsidRPr="00BA1073">
        <w:rPr>
          <w:rFonts w:asciiTheme="minorHAnsi" w:hAnsiTheme="minorHAnsi" w:cstheme="minorHAnsi"/>
          <w:color w:val="0000FF"/>
          <w:u w:val="single" w:color="0000FF"/>
        </w:rPr>
        <w:t>https://ezamowienia.gov.pl</w:t>
      </w:r>
    </w:p>
    <w:p w:rsidR="006104FF" w:rsidRPr="00BA1073" w:rsidRDefault="006104FF" w:rsidP="006104FF">
      <w:pPr>
        <w:spacing w:after="7" w:line="259" w:lineRule="auto"/>
        <w:ind w:left="720"/>
        <w:rPr>
          <w:rFonts w:asciiTheme="minorHAnsi" w:hAnsiTheme="minorHAnsi" w:cstheme="minorHAnsi"/>
        </w:rPr>
      </w:pPr>
    </w:p>
    <w:p w:rsidR="006104FF" w:rsidRPr="00BA1073" w:rsidRDefault="006104FF" w:rsidP="006104FF">
      <w:pPr>
        <w:numPr>
          <w:ilvl w:val="0"/>
          <w:numId w:val="44"/>
        </w:numPr>
        <w:spacing w:after="244" w:line="248" w:lineRule="auto"/>
        <w:ind w:right="56" w:hanging="768"/>
        <w:jc w:val="both"/>
        <w:rPr>
          <w:rFonts w:asciiTheme="minorHAnsi" w:hAnsiTheme="minorHAnsi" w:cstheme="minorHAnsi"/>
        </w:rPr>
      </w:pPr>
      <w:r w:rsidRPr="00BA1073">
        <w:rPr>
          <w:rFonts w:asciiTheme="minorHAnsi" w:hAnsiTheme="minorHAnsi" w:cstheme="minorHAnsi"/>
        </w:rPr>
        <w:t xml:space="preserve">Ofertę należy sporządzić w języku polskim.   </w:t>
      </w:r>
    </w:p>
    <w:p w:rsidR="006104FF" w:rsidRPr="00BA1073" w:rsidRDefault="006104FF" w:rsidP="006104FF">
      <w:pPr>
        <w:numPr>
          <w:ilvl w:val="0"/>
          <w:numId w:val="44"/>
        </w:numPr>
        <w:spacing w:after="236" w:line="248" w:lineRule="auto"/>
        <w:ind w:right="56" w:hanging="768"/>
        <w:jc w:val="both"/>
        <w:rPr>
          <w:rFonts w:asciiTheme="minorHAnsi" w:hAnsiTheme="minorHAnsi" w:cstheme="minorHAnsi"/>
        </w:rPr>
      </w:pPr>
      <w:r w:rsidRPr="00BA1073">
        <w:rPr>
          <w:rFonts w:asciiTheme="minorHAnsi" w:hAnsiTheme="minorHAnsi" w:cstheme="minorHAnsi"/>
        </w:rPr>
        <w:t xml:space="preserve">Ofertę składa się, pod rygorem nieważności, w formie elektronicznej lub w postaci elektronicznej opatrzonej podpisem zaufanym lub podpisem osobistym.   </w:t>
      </w: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Sposób złożenia oferty: ofertę należy złożyć zgodnie z instrukcją „Oferty, wnioski i prace konkursowe” udostępnioną na Platformie e-Zamówienia.  </w:t>
      </w:r>
    </w:p>
    <w:p w:rsidR="006104FF" w:rsidRPr="00BA1073" w:rsidRDefault="006104FF" w:rsidP="006104FF">
      <w:pPr>
        <w:numPr>
          <w:ilvl w:val="0"/>
          <w:numId w:val="44"/>
        </w:numPr>
        <w:spacing w:after="234" w:line="248" w:lineRule="auto"/>
        <w:ind w:right="56" w:hanging="768"/>
        <w:jc w:val="both"/>
        <w:rPr>
          <w:rFonts w:asciiTheme="minorHAnsi" w:hAnsiTheme="minorHAnsi" w:cstheme="minorHAnsi"/>
        </w:rPr>
      </w:pPr>
      <w:r w:rsidRPr="00BA1073">
        <w:rPr>
          <w:rFonts w:asciiTheme="minorHAnsi" w:hAnsiTheme="minorHAnsi" w:cstheme="minorHAnsi"/>
        </w:rPr>
        <w:t xml:space="preserve">Wykonawca składa ofertę za pośrednictwem zakładki „Oferty/wnioski”, widocznej w podglądzie postępowania po zalogowaniu się na konto Wykonawcy. Po wybraniu przycisku „Złóż ofertę” system Platformy e-Zamówienia prezentuje okno składania oferty umożliwiające przekazanie dokumentów elektronicznych, w którym znajdują się dwa pola służące do dodawania plików.  </w:t>
      </w: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Jeżeli wraz z ofertą składane są dokumenty zawierające tajemnicę przedsiębiorstwa Wykonawca, w celu utrzymania w poufności tych informacji, przekazuje je w wydzielonym i odpowiednio oznaczonym pliku, wraz z jednoczesnym zaznaczeniem w nazwie pliku „Tajemnica przedsiębiorstwa”. Zarówno załącznik stanowiący tajemnicę przedsiębiorstwa, jak i uzasadnienie zastrzeżenia tajemnicy przedsiębiorstwa należy dodać w polu „Załączniki i inne dokumenty przedstawione w ofercie przez Wykonawcę”.  </w:t>
      </w:r>
    </w:p>
    <w:p w:rsidR="006104FF" w:rsidRPr="00BA1073" w:rsidRDefault="006104FF" w:rsidP="006104FF">
      <w:pPr>
        <w:numPr>
          <w:ilvl w:val="0"/>
          <w:numId w:val="44"/>
        </w:numPr>
        <w:spacing w:after="236" w:line="248" w:lineRule="auto"/>
        <w:ind w:right="56" w:hanging="768"/>
        <w:jc w:val="both"/>
        <w:rPr>
          <w:rFonts w:asciiTheme="minorHAnsi" w:hAnsiTheme="minorHAnsi" w:cstheme="minorHAnsi"/>
        </w:rPr>
      </w:pPr>
      <w:r w:rsidRPr="00BA1073">
        <w:rPr>
          <w:rFonts w:asciiTheme="minorHAnsi" w:hAnsiTheme="minorHAnsi" w:cstheme="minorHAnsi"/>
        </w:rPr>
        <w:t xml:space="preserve">Formularz Ofertowy podpisuje się kwalifikowanym podpisem elektronicznym lub podpisem zaufanym lub podpisem osobistym. Rekomendowanym wariantem podpisu jest typ wewnętrzny. Podpis Formularza Ofertowego wariantem podpisu w typie zewnętrznym również jest możliwy. W tym przypadku jednak, powstały oddzielny plik podpisu dla tego formularza należy załączyć w polu „Załączniki i inne dokumenty przedstawione w ofercie przez Wykonawcę”.  </w:t>
      </w:r>
    </w:p>
    <w:p w:rsidR="006104FF" w:rsidRPr="00BA1073" w:rsidRDefault="006104FF" w:rsidP="006104FF">
      <w:pPr>
        <w:numPr>
          <w:ilvl w:val="0"/>
          <w:numId w:val="44"/>
        </w:numPr>
        <w:spacing w:after="26" w:line="248" w:lineRule="auto"/>
        <w:ind w:right="56" w:hanging="768"/>
        <w:jc w:val="both"/>
        <w:rPr>
          <w:rFonts w:asciiTheme="minorHAnsi" w:hAnsiTheme="minorHAnsi" w:cstheme="minorHAnsi"/>
        </w:rPr>
      </w:pPr>
      <w:r w:rsidRPr="00BA1073">
        <w:rPr>
          <w:rFonts w:asciiTheme="minorHAnsi" w:hAnsiTheme="minorHAnsi" w:cstheme="minorHAnsi"/>
        </w:rPr>
        <w:t xml:space="preserve">Pozostałe dokumenty wchodzące w skład oferty lub składane wraz z ofertą, które są zgodne z ustawą lub rozporządzeniem Prezesa Rady Ministrów w sprawie wymagań dla dokumentów elektronicznych opatrzone kwalifikowanym podpisem elektronicznym lub podpisem zaufanym lub podpisem osobistym, mogą być - zgodnie z wyborem wykonawcy/ </w:t>
      </w:r>
      <w:r w:rsidRPr="00BA1073">
        <w:rPr>
          <w:rFonts w:asciiTheme="minorHAnsi" w:hAnsiTheme="minorHAnsi" w:cstheme="minorHAnsi"/>
        </w:rPr>
        <w:lastRenderedPageBreak/>
        <w:t xml:space="preserve">wykonawcy wspólnie ubiegającego się o udzielenie zamówienia/ podmiotu udostępniającego zasoby -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rsidR="006104FF" w:rsidRPr="00BA1073" w:rsidRDefault="006104FF" w:rsidP="006104FF">
      <w:pPr>
        <w:spacing w:after="226" w:line="259" w:lineRule="auto"/>
        <w:ind w:left="720"/>
        <w:rPr>
          <w:rFonts w:asciiTheme="minorHAnsi" w:hAnsiTheme="minorHAnsi" w:cstheme="minorHAnsi"/>
        </w:rPr>
      </w:pPr>
    </w:p>
    <w:p w:rsidR="006104FF" w:rsidRPr="00BA1073" w:rsidRDefault="006104FF" w:rsidP="006104FF">
      <w:pPr>
        <w:numPr>
          <w:ilvl w:val="0"/>
          <w:numId w:val="44"/>
        </w:numPr>
        <w:spacing w:after="233" w:line="248" w:lineRule="auto"/>
        <w:ind w:right="56" w:hanging="768"/>
        <w:jc w:val="both"/>
        <w:rPr>
          <w:rFonts w:asciiTheme="minorHAnsi" w:hAnsiTheme="minorHAnsi" w:cstheme="minorHAnsi"/>
        </w:rPr>
      </w:pPr>
      <w:r w:rsidRPr="00BA1073">
        <w:rPr>
          <w:rFonts w:asciiTheme="minorHAnsi" w:hAnsiTheme="minorHAnsi" w:cstheme="minorHAnsi"/>
        </w:rPr>
        <w:t xml:space="preserve">W przypadku przekazywania dokumentu elektronicznego w formacie poddającym dane kompresji, opatrzenie pliku zawierającego skompresowane dokumenty kwalifikowanym podpisem elektronicznym lub podpisem zaufanym lub podpisem osobistym, jest równoznaczne z opatrzeniem wszystkich dokumentów zawartych w tym pliku kwalifikowanym podpisem elektronicznym lub podpisem zaufanym lub podpisem osobistym.  </w:t>
      </w:r>
    </w:p>
    <w:p w:rsidR="006104FF" w:rsidRPr="00BA1073" w:rsidRDefault="006104FF" w:rsidP="006104FF">
      <w:pPr>
        <w:numPr>
          <w:ilvl w:val="0"/>
          <w:numId w:val="44"/>
        </w:numPr>
        <w:spacing w:after="254" w:line="248" w:lineRule="auto"/>
        <w:ind w:right="56" w:hanging="768"/>
        <w:jc w:val="both"/>
        <w:rPr>
          <w:rFonts w:asciiTheme="minorHAnsi" w:hAnsiTheme="minorHAnsi" w:cstheme="minorHAnsi"/>
        </w:rPr>
      </w:pPr>
      <w:r w:rsidRPr="00BA1073">
        <w:rPr>
          <w:rFonts w:asciiTheme="minorHAnsi" w:hAnsiTheme="minorHAnsi" w:cstheme="minorHAnsi"/>
        </w:rPr>
        <w:t xml:space="preserve">System e-Zamówienia sprawdza, czy złożone pliki są podpisane i automatycznie je szyfruje, jednocześnie informując o tym Wykonawcę. Jeśli będzie brakowało podpisu system e-Zamówień poinformuje o tym w trakcie składania dokumentów, jednak zostaną one przyjęte przez Platformę mimo braku podpisu. Potwierdzenie czasu przekazania i odbioru oferty znajduje się w Elektronicznym Potwierdzeniu Przesłania (EPP) i Elektronicznym Potwierdzeniu Odebrania (EPO). EPP i EPO dostępne są dla zalogowanego Wykonawcy w zakładce „Oferty/Wnioski”.  </w:t>
      </w:r>
    </w:p>
    <w:p w:rsidR="006104FF" w:rsidRPr="00BA1073" w:rsidRDefault="006104FF" w:rsidP="006104FF">
      <w:pPr>
        <w:numPr>
          <w:ilvl w:val="0"/>
          <w:numId w:val="44"/>
        </w:numPr>
        <w:spacing w:after="3" w:line="248" w:lineRule="auto"/>
        <w:ind w:right="56" w:hanging="768"/>
        <w:jc w:val="both"/>
        <w:rPr>
          <w:rFonts w:asciiTheme="minorHAnsi" w:hAnsiTheme="minorHAnsi" w:cstheme="minorHAnsi"/>
        </w:rPr>
      </w:pPr>
      <w:r w:rsidRPr="00BA1073">
        <w:rPr>
          <w:rFonts w:asciiTheme="minorHAnsi" w:hAnsiTheme="minorHAnsi" w:cstheme="minorHAnsi"/>
        </w:rPr>
        <w:t xml:space="preserve">Oferta może być złożona tylko do upływu terminu składania ofert.  </w:t>
      </w:r>
    </w:p>
    <w:p w:rsidR="006104FF" w:rsidRPr="00BA1073" w:rsidRDefault="006104FF" w:rsidP="006104FF">
      <w:pPr>
        <w:numPr>
          <w:ilvl w:val="0"/>
          <w:numId w:val="44"/>
        </w:numPr>
        <w:spacing w:after="242" w:line="248" w:lineRule="auto"/>
        <w:ind w:right="56" w:hanging="768"/>
        <w:jc w:val="both"/>
        <w:rPr>
          <w:rFonts w:asciiTheme="minorHAnsi" w:hAnsiTheme="minorHAnsi" w:cstheme="minorHAnsi"/>
        </w:rPr>
      </w:pPr>
      <w:r w:rsidRPr="00BA1073">
        <w:rPr>
          <w:rFonts w:asciiTheme="minorHAnsi" w:hAnsiTheme="minorHAnsi" w:cstheme="minorHAnsi"/>
        </w:rPr>
        <w:t xml:space="preserve">Wykonawca może przed upływem terminu składania ofert wycofać ofertę. Wykonawca wycofuje ofertę w zakładce „Oferty/wnioski” używając przycisku „Wycofaj ofertę”.  </w:t>
      </w:r>
    </w:p>
    <w:p w:rsidR="006104FF" w:rsidRPr="00BA1073" w:rsidRDefault="006104FF" w:rsidP="006104FF">
      <w:pPr>
        <w:numPr>
          <w:ilvl w:val="0"/>
          <w:numId w:val="44"/>
        </w:numPr>
        <w:spacing w:after="249" w:line="249" w:lineRule="auto"/>
        <w:ind w:right="56" w:hanging="768"/>
        <w:jc w:val="both"/>
        <w:rPr>
          <w:rFonts w:asciiTheme="minorHAnsi" w:hAnsiTheme="minorHAnsi" w:cstheme="minorHAnsi"/>
        </w:rPr>
      </w:pPr>
      <w:r w:rsidRPr="00BA1073">
        <w:rPr>
          <w:rFonts w:asciiTheme="minorHAnsi" w:hAnsiTheme="minorHAnsi" w:cstheme="minorHAnsi"/>
        </w:rPr>
        <w:t>Ofertę składa się pod rygorem nieważności w formie elektronicznej lub w postaci elektronicznej opatrzonej podpisem zaufanym lub podpisem osobistym.</w:t>
      </w:r>
    </w:p>
    <w:p w:rsidR="006104FF" w:rsidRPr="00BA1073" w:rsidRDefault="006104FF" w:rsidP="006104FF">
      <w:pPr>
        <w:numPr>
          <w:ilvl w:val="0"/>
          <w:numId w:val="44"/>
        </w:numPr>
        <w:spacing w:after="246" w:line="248" w:lineRule="auto"/>
        <w:ind w:right="56" w:hanging="768"/>
        <w:jc w:val="both"/>
        <w:rPr>
          <w:rFonts w:asciiTheme="minorHAnsi" w:hAnsiTheme="minorHAnsi" w:cstheme="minorHAnsi"/>
        </w:rPr>
      </w:pPr>
      <w:r w:rsidRPr="00BA1073">
        <w:rPr>
          <w:rFonts w:asciiTheme="minorHAnsi" w:hAnsiTheme="minorHAnsi" w:cstheme="minorHAnsi"/>
        </w:rPr>
        <w:t xml:space="preserve">Oferty należy złożyć  w terminie do dnia: </w:t>
      </w:r>
      <w:r w:rsidR="00DA277C">
        <w:rPr>
          <w:rFonts w:asciiTheme="minorHAnsi" w:hAnsiTheme="minorHAnsi" w:cstheme="minorHAnsi"/>
        </w:rPr>
        <w:t>14.08.2026r</w:t>
      </w:r>
      <w:r w:rsidRPr="00BA1073">
        <w:rPr>
          <w:rFonts w:asciiTheme="minorHAnsi" w:hAnsiTheme="minorHAnsi" w:cstheme="minorHAnsi"/>
        </w:rPr>
        <w:t>. do godz. 12:00.</w:t>
      </w:r>
    </w:p>
    <w:p w:rsidR="006104FF" w:rsidRPr="00E977F8" w:rsidRDefault="006104FF" w:rsidP="006104FF">
      <w:pPr>
        <w:numPr>
          <w:ilvl w:val="0"/>
          <w:numId w:val="44"/>
        </w:numPr>
        <w:spacing w:after="227" w:line="248" w:lineRule="auto"/>
        <w:ind w:right="56" w:hanging="768"/>
        <w:jc w:val="both"/>
        <w:rPr>
          <w:rFonts w:asciiTheme="minorHAnsi" w:hAnsiTheme="minorHAnsi" w:cstheme="minorHAnsi"/>
        </w:rPr>
      </w:pPr>
      <w:r w:rsidRPr="00E977F8">
        <w:rPr>
          <w:rFonts w:asciiTheme="minorHAnsi" w:hAnsiTheme="minorHAnsi" w:cstheme="minorHAnsi"/>
        </w:rPr>
        <w:t>Oferty zostaną otwarte w dniu</w:t>
      </w:r>
      <w:r w:rsidR="00DA277C">
        <w:rPr>
          <w:rFonts w:asciiTheme="minorHAnsi" w:hAnsiTheme="minorHAnsi" w:cstheme="minorHAnsi"/>
        </w:rPr>
        <w:t xml:space="preserve"> 14.08.2026</w:t>
      </w:r>
      <w:r w:rsidRPr="00E977F8">
        <w:rPr>
          <w:rFonts w:asciiTheme="minorHAnsi" w:hAnsiTheme="minorHAnsi" w:cstheme="minorHAnsi"/>
        </w:rPr>
        <w:t>r.</w:t>
      </w:r>
      <w:r w:rsidR="00DA277C">
        <w:rPr>
          <w:rFonts w:asciiTheme="minorHAnsi" w:hAnsiTheme="minorHAnsi" w:cstheme="minorHAnsi"/>
        </w:rPr>
        <w:t xml:space="preserve"> </w:t>
      </w:r>
      <w:r w:rsidRPr="00E977F8">
        <w:rPr>
          <w:rFonts w:asciiTheme="minorHAnsi" w:hAnsiTheme="minorHAnsi" w:cstheme="minorHAnsi"/>
        </w:rPr>
        <w:t>o godz. 12:</w:t>
      </w:r>
      <w:r>
        <w:rPr>
          <w:rFonts w:asciiTheme="minorHAnsi" w:hAnsiTheme="minorHAnsi" w:cstheme="minorHAnsi"/>
        </w:rPr>
        <w:t>15</w:t>
      </w:r>
      <w:r w:rsidRPr="00E977F8">
        <w:rPr>
          <w:rFonts w:asciiTheme="minorHAnsi" w:hAnsiTheme="minorHAnsi" w:cstheme="minorHAnsi"/>
        </w:rPr>
        <w:t xml:space="preserve">. </w:t>
      </w:r>
    </w:p>
    <w:p w:rsidR="006104FF" w:rsidRPr="00BA1073" w:rsidRDefault="006104FF" w:rsidP="006104FF">
      <w:pPr>
        <w:numPr>
          <w:ilvl w:val="0"/>
          <w:numId w:val="44"/>
        </w:numPr>
        <w:spacing w:after="227" w:line="248" w:lineRule="auto"/>
        <w:ind w:right="56" w:hanging="768"/>
        <w:jc w:val="both"/>
        <w:rPr>
          <w:rFonts w:asciiTheme="minorHAnsi" w:hAnsiTheme="minorHAnsi" w:cstheme="minorHAnsi"/>
        </w:rPr>
      </w:pPr>
      <w:r w:rsidRPr="00E977F8">
        <w:rPr>
          <w:rFonts w:asciiTheme="minorHAnsi" w:hAnsiTheme="minorHAnsi" w:cstheme="minorHAnsi"/>
        </w:rPr>
        <w:t>Najpóźniej przed otwarciem ofert, udostępnia się na stronie internetowej prowadzonego postępowania informację o kwocie, jaką zamawiający zamierza przeznaczyć na sfinansowanie zamówienia.</w:t>
      </w:r>
    </w:p>
    <w:p w:rsidR="006104FF" w:rsidRPr="00BA1073" w:rsidRDefault="006104FF" w:rsidP="006104FF">
      <w:pPr>
        <w:spacing w:after="225"/>
        <w:ind w:left="715" w:right="56"/>
        <w:rPr>
          <w:rFonts w:asciiTheme="minorHAnsi" w:hAnsiTheme="minorHAnsi" w:cstheme="minorHAnsi"/>
        </w:rPr>
      </w:pPr>
      <w:r w:rsidRPr="00BA1073">
        <w:rPr>
          <w:rFonts w:asciiTheme="minorHAnsi" w:hAnsiTheme="minorHAnsi" w:cstheme="minorHAnsi"/>
        </w:rPr>
        <w:t xml:space="preserve">20.Otwarcie ofert następuje poprzez użycie mechanizmu do odszyfrowania ofert dostępnego po zalogowaniu w zakładce „Oferty/wnioski” dostępnego na Platformie e-Zamówienia. </w:t>
      </w:r>
    </w:p>
    <w:p w:rsidR="006104FF" w:rsidRPr="00BA1073" w:rsidRDefault="006104FF" w:rsidP="006104FF">
      <w:pPr>
        <w:spacing w:after="225"/>
        <w:ind w:left="715" w:right="56"/>
        <w:rPr>
          <w:rFonts w:asciiTheme="minorHAnsi" w:hAnsiTheme="minorHAnsi" w:cstheme="minorHAnsi"/>
        </w:rPr>
      </w:pPr>
      <w:r w:rsidRPr="00BA1073">
        <w:rPr>
          <w:rFonts w:asciiTheme="minorHAnsi" w:hAnsiTheme="minorHAnsi" w:cstheme="minorHAnsi"/>
        </w:rPr>
        <w:t xml:space="preserve">21.Niezwłocznie po otwarciu ofert Zamawiający udostępni na stronie internetowej prowadzonego postępowania informacje o : </w:t>
      </w:r>
    </w:p>
    <w:p w:rsidR="006104FF" w:rsidRPr="00BA1073" w:rsidRDefault="006104FF" w:rsidP="006104FF">
      <w:pPr>
        <w:numPr>
          <w:ilvl w:val="0"/>
          <w:numId w:val="45"/>
        </w:numPr>
        <w:spacing w:after="227" w:line="248" w:lineRule="auto"/>
        <w:ind w:right="56" w:hanging="260"/>
        <w:jc w:val="both"/>
        <w:rPr>
          <w:rFonts w:asciiTheme="minorHAnsi" w:hAnsiTheme="minorHAnsi" w:cstheme="minorHAnsi"/>
        </w:rPr>
      </w:pPr>
      <w:r w:rsidRPr="00BA1073">
        <w:rPr>
          <w:rFonts w:asciiTheme="minorHAnsi" w:hAnsiTheme="minorHAnsi" w:cstheme="minorHAnsi"/>
        </w:rPr>
        <w:lastRenderedPageBreak/>
        <w:t xml:space="preserve">nazwach albo imionach i nazwiskach oraz siedzibach lub miejscach prowadzonej działalności gospodarczej albo miejscach zamieszkania wykonawców, których oferty zostały otwarte; </w:t>
      </w:r>
    </w:p>
    <w:p w:rsidR="006104FF" w:rsidRPr="00BA1073" w:rsidRDefault="006104FF" w:rsidP="006104FF">
      <w:pPr>
        <w:numPr>
          <w:ilvl w:val="0"/>
          <w:numId w:val="45"/>
        </w:numPr>
        <w:spacing w:after="237" w:line="248" w:lineRule="auto"/>
        <w:ind w:right="56" w:hanging="260"/>
        <w:jc w:val="both"/>
        <w:rPr>
          <w:rFonts w:asciiTheme="minorHAnsi" w:hAnsiTheme="minorHAnsi" w:cstheme="minorHAnsi"/>
        </w:rPr>
      </w:pPr>
      <w:r w:rsidRPr="00BA1073">
        <w:rPr>
          <w:rFonts w:asciiTheme="minorHAnsi" w:hAnsiTheme="minorHAnsi" w:cstheme="minorHAnsi"/>
        </w:rPr>
        <w:t xml:space="preserve">cenach zawartych w ofertach. </w:t>
      </w:r>
    </w:p>
    <w:p w:rsidR="006104FF" w:rsidRPr="00BA1073" w:rsidRDefault="006104FF" w:rsidP="006104FF">
      <w:pPr>
        <w:spacing w:after="221" w:line="249" w:lineRule="auto"/>
        <w:ind w:left="715" w:right="46"/>
        <w:rPr>
          <w:rFonts w:asciiTheme="minorHAnsi" w:hAnsiTheme="minorHAnsi" w:cstheme="minorHAnsi"/>
        </w:rPr>
      </w:pPr>
      <w:r w:rsidRPr="00BA1073">
        <w:rPr>
          <w:rFonts w:asciiTheme="minorHAnsi" w:hAnsiTheme="minorHAnsi" w:cstheme="minorHAnsi"/>
        </w:rPr>
        <w:t>Uwaga:</w:t>
      </w:r>
    </w:p>
    <w:p w:rsidR="0046682B" w:rsidRPr="00296B82" w:rsidRDefault="006104FF" w:rsidP="006104FF">
      <w:pPr>
        <w:widowControl w:val="0"/>
        <w:spacing w:line="276" w:lineRule="auto"/>
        <w:ind w:left="720"/>
        <w:jc w:val="both"/>
        <w:outlineLvl w:val="3"/>
        <w:rPr>
          <w:rFonts w:asciiTheme="minorHAnsi" w:hAnsiTheme="minorHAnsi" w:cstheme="minorHAnsi"/>
          <w:bCs/>
        </w:rPr>
      </w:pPr>
      <w:r w:rsidRPr="00BA1073">
        <w:rPr>
          <w:rFonts w:asciiTheme="minorHAnsi" w:hAnsiTheme="minorHAnsi" w:cstheme="minorHAnsi"/>
        </w:rPr>
        <w:t xml:space="preserve">Jeżeli wystąpi awaria systemu teleinformatycznego za pomocą którego dokonuje się otwarcia ofert która powoduje brak możliwości otwarcia ofert w terminie określonym przez zamawiającego czynność otwarcia powinna zakończyć się niezwłocznie po usunięciu awarii nie później niż następnego dnia po dniu, w którym upłynął termin składania ofert.  </w:t>
      </w:r>
    </w:p>
    <w:tbl>
      <w:tblPr>
        <w:tblW w:w="0" w:type="auto"/>
        <w:tblInd w:w="108" w:type="dxa"/>
        <w:tblBorders>
          <w:bottom w:val="single" w:sz="4" w:space="0" w:color="auto"/>
        </w:tblBorders>
        <w:tblLook w:val="00A0"/>
      </w:tblPr>
      <w:tblGrid>
        <w:gridCol w:w="8964"/>
      </w:tblGrid>
      <w:tr w:rsidR="00D9784D" w:rsidRPr="00296B82" w:rsidTr="0046682B">
        <w:trPr>
          <w:trHeight w:val="652"/>
        </w:trPr>
        <w:tc>
          <w:tcPr>
            <w:tcW w:w="8964"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TERMIN ZWIĄZANIA OFERTĄ</w:t>
            </w:r>
          </w:p>
        </w:tc>
      </w:tr>
    </w:tbl>
    <w:p w:rsidR="00D9784D" w:rsidRPr="00296B82" w:rsidRDefault="00D9784D" w:rsidP="00627C7D">
      <w:pPr>
        <w:pStyle w:val="Kolorowalistaakcent11"/>
        <w:widowControl w:val="0"/>
        <w:spacing w:before="0" w:after="0" w:line="276" w:lineRule="auto"/>
        <w:ind w:left="340"/>
        <w:contextualSpacing w:val="0"/>
        <w:outlineLvl w:val="3"/>
        <w:rPr>
          <w:rFonts w:asciiTheme="minorHAnsi" w:hAnsiTheme="minorHAnsi" w:cstheme="minorHAnsi"/>
          <w:bCs/>
          <w:sz w:val="24"/>
          <w:szCs w:val="24"/>
          <w:lang w:eastAsia="pl-PL"/>
        </w:rPr>
      </w:pPr>
    </w:p>
    <w:p w:rsidR="00687671" w:rsidRPr="00296B82" w:rsidRDefault="00687671" w:rsidP="00627C7D">
      <w:pPr>
        <w:pStyle w:val="Kolorowalistaakcent11"/>
        <w:widowControl w:val="0"/>
        <w:spacing w:before="0" w:after="0" w:line="276" w:lineRule="auto"/>
        <w:ind w:left="340"/>
        <w:contextualSpacing w:val="0"/>
        <w:outlineLvl w:val="3"/>
        <w:rPr>
          <w:rFonts w:asciiTheme="minorHAnsi" w:hAnsiTheme="minorHAnsi" w:cstheme="minorHAnsi"/>
          <w:bCs/>
          <w:vanish/>
          <w:sz w:val="24"/>
          <w:szCs w:val="24"/>
          <w:lang w:eastAsia="pl-PL"/>
        </w:rPr>
      </w:pPr>
    </w:p>
    <w:p w:rsidR="002152DC" w:rsidRPr="00296B82" w:rsidRDefault="00D9784D" w:rsidP="00E57AE5">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Wykonawca jest związany ofertą </w:t>
      </w:r>
      <w:r w:rsidR="004867E3">
        <w:rPr>
          <w:rFonts w:asciiTheme="minorHAnsi" w:hAnsiTheme="minorHAnsi" w:cstheme="minorHAnsi"/>
          <w:b/>
          <w:sz w:val="24"/>
          <w:szCs w:val="24"/>
        </w:rPr>
        <w:t xml:space="preserve">30 dni tj. do dnia </w:t>
      </w:r>
      <w:r w:rsidR="00C64AFE">
        <w:rPr>
          <w:rFonts w:asciiTheme="minorHAnsi" w:hAnsiTheme="minorHAnsi" w:cstheme="minorHAnsi"/>
          <w:b/>
          <w:sz w:val="24"/>
          <w:szCs w:val="24"/>
        </w:rPr>
        <w:t>12.09</w:t>
      </w:r>
      <w:r w:rsidR="009A4874">
        <w:rPr>
          <w:rFonts w:asciiTheme="minorHAnsi" w:hAnsiTheme="minorHAnsi" w:cstheme="minorHAnsi"/>
          <w:b/>
          <w:sz w:val="24"/>
          <w:szCs w:val="24"/>
        </w:rPr>
        <w:t>.2026</w:t>
      </w:r>
      <w:r w:rsidR="00632696">
        <w:rPr>
          <w:rFonts w:asciiTheme="minorHAnsi" w:hAnsiTheme="minorHAnsi" w:cstheme="minorHAnsi"/>
          <w:b/>
          <w:sz w:val="24"/>
          <w:szCs w:val="24"/>
        </w:rPr>
        <w:t>r</w:t>
      </w:r>
      <w:r w:rsidR="00AC7510" w:rsidRPr="00296B82">
        <w:rPr>
          <w:rFonts w:asciiTheme="minorHAnsi" w:hAnsiTheme="minorHAnsi" w:cstheme="minorHAnsi"/>
          <w:b/>
          <w:sz w:val="24"/>
          <w:szCs w:val="24"/>
        </w:rPr>
        <w:t>.</w:t>
      </w:r>
    </w:p>
    <w:p w:rsidR="002152DC" w:rsidRPr="00296B82" w:rsidRDefault="002152DC" w:rsidP="00E57AE5">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 xml:space="preserve">W przypadku gdy wybór najkorzystniejszej oferty nie nastąpi przed upływem terminu związania ofertą, o którym mowa w pkt 15.1, zamawiający przed upływem terminu związania ofertą, zwróci się jednokrotnie do wykonawców o wyrażenie zgody na przedłużenie tego terminu o wskazywany przez niego okres, nie dłuższy niż </w:t>
      </w:r>
      <w:r w:rsidR="00D83F32" w:rsidRPr="00296B82">
        <w:rPr>
          <w:rFonts w:asciiTheme="minorHAnsi" w:hAnsiTheme="minorHAnsi" w:cstheme="minorHAnsi"/>
          <w:color w:val="000000"/>
          <w:sz w:val="24"/>
          <w:szCs w:val="24"/>
        </w:rPr>
        <w:t>3</w:t>
      </w:r>
      <w:r w:rsidRPr="00296B82">
        <w:rPr>
          <w:rFonts w:asciiTheme="minorHAnsi" w:hAnsiTheme="minorHAnsi" w:cstheme="minorHAnsi"/>
          <w:color w:val="000000"/>
          <w:sz w:val="24"/>
          <w:szCs w:val="24"/>
        </w:rPr>
        <w:t>0 dni.</w:t>
      </w:r>
    </w:p>
    <w:p w:rsidR="00AF6E6E" w:rsidRPr="00632696" w:rsidRDefault="0046682B" w:rsidP="00632696">
      <w:pPr>
        <w:pStyle w:val="Akapitzlist"/>
        <w:widowControl w:val="0"/>
        <w:numPr>
          <w:ilvl w:val="1"/>
          <w:numId w:val="10"/>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Przedłużenie terminu związania ofertą, o którym mowa w pkt. 15.2 SWZ, wymaga złożenia przez Wykonawcę pisemnego oświadczenia o wyrażeniu zgody na przedłużenie terminu związania ofertą.</w:t>
      </w:r>
    </w:p>
    <w:p w:rsidR="00AF6E6E" w:rsidRPr="00296B82" w:rsidRDefault="00AF6E6E" w:rsidP="002152DC">
      <w:pPr>
        <w:widowControl w:val="0"/>
        <w:spacing w:line="276" w:lineRule="auto"/>
        <w:ind w:left="720"/>
        <w:jc w:val="both"/>
        <w:outlineLvl w:val="3"/>
        <w:rPr>
          <w:rFonts w:asciiTheme="minorHAnsi" w:hAnsiTheme="minorHAnsi" w:cstheme="minorHAnsi"/>
          <w:bCs/>
        </w:rPr>
      </w:pPr>
    </w:p>
    <w:tbl>
      <w:tblPr>
        <w:tblW w:w="0" w:type="auto"/>
        <w:jc w:val="center"/>
        <w:tblBorders>
          <w:bottom w:val="single" w:sz="4" w:space="0" w:color="auto"/>
        </w:tblBorders>
        <w:tblLook w:val="00A0"/>
      </w:tblPr>
      <w:tblGrid>
        <w:gridCol w:w="9060"/>
      </w:tblGrid>
      <w:tr w:rsidR="00D9784D" w:rsidRPr="00296B82" w:rsidTr="0046682B">
        <w:trPr>
          <w:jc w:val="center"/>
        </w:trPr>
        <w:tc>
          <w:tcPr>
            <w:tcW w:w="906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bookmarkStart w:id="5" w:name="_Hlk77585761"/>
            <w:r w:rsidRPr="00296B82">
              <w:rPr>
                <w:rFonts w:asciiTheme="minorHAnsi" w:hAnsiTheme="minorHAnsi" w:cstheme="minorHAnsi"/>
                <w:sz w:val="26"/>
                <w:szCs w:val="26"/>
              </w:rPr>
              <w:t>Rozdział 16</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SPOSOBU OBLICZENIA CENY OFERTY</w:t>
            </w:r>
          </w:p>
        </w:tc>
      </w:tr>
    </w:tbl>
    <w:p w:rsidR="00687671" w:rsidRPr="00296B82" w:rsidRDefault="00687671" w:rsidP="00627C7D">
      <w:pPr>
        <w:pStyle w:val="Kolorowalistaakcent11"/>
        <w:widowControl w:val="0"/>
        <w:spacing w:before="0" w:after="0" w:line="276" w:lineRule="auto"/>
        <w:ind w:left="0"/>
        <w:contextualSpacing w:val="0"/>
        <w:outlineLvl w:val="3"/>
        <w:rPr>
          <w:rFonts w:asciiTheme="minorHAnsi" w:hAnsiTheme="minorHAnsi" w:cstheme="minorHAnsi"/>
          <w:bCs/>
          <w:sz w:val="24"/>
          <w:szCs w:val="24"/>
          <w:lang w:eastAsia="pl-PL"/>
        </w:rPr>
      </w:pPr>
    </w:p>
    <w:p w:rsidR="00AF6E6E" w:rsidRPr="00296B82" w:rsidRDefault="00AF6E6E" w:rsidP="00627C7D">
      <w:pPr>
        <w:pStyle w:val="Kolorowalistaakcent11"/>
        <w:widowControl w:val="0"/>
        <w:spacing w:before="0" w:after="0" w:line="276" w:lineRule="auto"/>
        <w:ind w:left="0"/>
        <w:contextualSpacing w:val="0"/>
        <w:outlineLvl w:val="3"/>
        <w:rPr>
          <w:rFonts w:asciiTheme="minorHAnsi" w:hAnsiTheme="minorHAnsi" w:cstheme="minorHAnsi"/>
          <w:bCs/>
          <w:vanish/>
          <w:sz w:val="24"/>
          <w:szCs w:val="24"/>
          <w:lang w:eastAsia="pl-PL"/>
        </w:rPr>
      </w:pPr>
    </w:p>
    <w:p w:rsidR="00B63131" w:rsidRPr="00296B82" w:rsidRDefault="00031D55"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Podstawą rozliczeń z wykonawcą będzie </w:t>
      </w:r>
      <w:r w:rsidR="0032584E" w:rsidRPr="00296B82">
        <w:rPr>
          <w:rFonts w:asciiTheme="minorHAnsi" w:hAnsiTheme="minorHAnsi" w:cstheme="minorHAnsi"/>
          <w:b/>
          <w:bCs/>
          <w:sz w:val="24"/>
          <w:szCs w:val="24"/>
        </w:rPr>
        <w:t xml:space="preserve">wynagrodzenie </w:t>
      </w:r>
      <w:r w:rsidR="00EA008D" w:rsidRPr="00296B82">
        <w:rPr>
          <w:rFonts w:asciiTheme="minorHAnsi" w:hAnsiTheme="minorHAnsi" w:cstheme="minorHAnsi"/>
          <w:bCs/>
          <w:sz w:val="24"/>
          <w:szCs w:val="24"/>
        </w:rPr>
        <w:t xml:space="preserve">wskazane </w:t>
      </w:r>
      <w:r w:rsidR="0032584E" w:rsidRPr="00296B82">
        <w:rPr>
          <w:rFonts w:asciiTheme="minorHAnsi" w:hAnsiTheme="minorHAnsi" w:cstheme="minorHAnsi"/>
          <w:bCs/>
          <w:sz w:val="24"/>
          <w:szCs w:val="24"/>
        </w:rPr>
        <w:t xml:space="preserve">w Formularzu ofertowym. </w:t>
      </w:r>
      <w:r w:rsidR="00EA008D" w:rsidRPr="00296B82">
        <w:rPr>
          <w:rFonts w:asciiTheme="minorHAnsi" w:hAnsiTheme="minorHAnsi" w:cstheme="minorHAnsi"/>
          <w:bCs/>
          <w:sz w:val="24"/>
          <w:szCs w:val="24"/>
        </w:rPr>
        <w:t xml:space="preserve">Cena </w:t>
      </w:r>
      <w:r w:rsidR="0032584E" w:rsidRPr="00296B82">
        <w:rPr>
          <w:rFonts w:asciiTheme="minorHAnsi" w:hAnsiTheme="minorHAnsi" w:cstheme="minorHAnsi"/>
          <w:bCs/>
          <w:sz w:val="24"/>
          <w:szCs w:val="24"/>
        </w:rPr>
        <w:t>obejm</w:t>
      </w:r>
      <w:r w:rsidR="00EA008D" w:rsidRPr="00296B82">
        <w:rPr>
          <w:rFonts w:asciiTheme="minorHAnsi" w:hAnsiTheme="minorHAnsi" w:cstheme="minorHAnsi"/>
          <w:bCs/>
          <w:sz w:val="24"/>
          <w:szCs w:val="24"/>
        </w:rPr>
        <w:t>uje</w:t>
      </w:r>
      <w:r w:rsidR="0032584E" w:rsidRPr="00296B82">
        <w:rPr>
          <w:rFonts w:asciiTheme="minorHAnsi" w:hAnsiTheme="minorHAnsi" w:cstheme="minorHAnsi"/>
          <w:bCs/>
          <w:sz w:val="24"/>
          <w:szCs w:val="24"/>
        </w:rPr>
        <w:t xml:space="preserve"> wszystkie koszty i składniki związane z wykonaniem zamówienia w zakresie wynikającym z opisu przedmiotu zamówienia.</w:t>
      </w:r>
      <w:r w:rsidRPr="00296B82">
        <w:rPr>
          <w:rFonts w:asciiTheme="minorHAnsi" w:hAnsiTheme="minorHAnsi" w:cstheme="minorHAnsi"/>
          <w:bCs/>
          <w:sz w:val="24"/>
          <w:szCs w:val="24"/>
        </w:rPr>
        <w:t xml:space="preserve"> Zasady waloryzacji ceny jednostkowej zawiera wzór umowy.</w:t>
      </w:r>
    </w:p>
    <w:p w:rsidR="0032584E" w:rsidRPr="00296B82" w:rsidRDefault="00EA008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C</w:t>
      </w:r>
      <w:r w:rsidR="0032584E" w:rsidRPr="00296B82">
        <w:rPr>
          <w:rFonts w:asciiTheme="minorHAnsi" w:hAnsiTheme="minorHAnsi" w:cstheme="minorHAnsi"/>
          <w:bCs/>
          <w:sz w:val="24"/>
          <w:szCs w:val="24"/>
        </w:rPr>
        <w:t>en</w:t>
      </w:r>
      <w:r w:rsidRPr="00296B82">
        <w:rPr>
          <w:rFonts w:asciiTheme="minorHAnsi" w:hAnsiTheme="minorHAnsi" w:cstheme="minorHAnsi"/>
          <w:bCs/>
          <w:sz w:val="24"/>
          <w:szCs w:val="24"/>
        </w:rPr>
        <w:t>a</w:t>
      </w:r>
      <w:r w:rsidR="0032584E" w:rsidRPr="00296B82">
        <w:rPr>
          <w:rFonts w:asciiTheme="minorHAnsi" w:hAnsiTheme="minorHAnsi" w:cstheme="minorHAnsi"/>
          <w:bCs/>
          <w:sz w:val="24"/>
          <w:szCs w:val="24"/>
        </w:rPr>
        <w:t xml:space="preserve"> winna uwzględniać wymagania </w:t>
      </w:r>
      <w:r w:rsidRPr="00296B82">
        <w:rPr>
          <w:rFonts w:asciiTheme="minorHAnsi" w:hAnsiTheme="minorHAnsi" w:cstheme="minorHAnsi"/>
          <w:bCs/>
          <w:sz w:val="24"/>
          <w:szCs w:val="24"/>
        </w:rPr>
        <w:t>wskazane w dokumentacji opisującej przedmiot zamówienia, SWZ i worze umowy</w:t>
      </w:r>
      <w:r w:rsidR="0032584E" w:rsidRPr="00296B82">
        <w:rPr>
          <w:rFonts w:asciiTheme="minorHAnsi" w:hAnsiTheme="minorHAnsi" w:cstheme="minorHAnsi"/>
          <w:bCs/>
          <w:sz w:val="24"/>
          <w:szCs w:val="24"/>
        </w:rPr>
        <w:t>.</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Podane w ofercie ceny muszą być wyrażone w PLN.</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Ceną podlegającą ocenie jest Wartość łączna oferty brutto po uwzględnieniu rabatów.</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Wykonawca określi wartość całkowitą oferty brutto dla przedmiotu zamówienia, podając ją w formularzu ofertowym (załącznik nr </w:t>
      </w:r>
      <w:r w:rsidR="004047F9" w:rsidRPr="00296B82">
        <w:rPr>
          <w:rFonts w:asciiTheme="minorHAnsi" w:hAnsiTheme="minorHAnsi" w:cstheme="minorHAnsi"/>
          <w:bCs/>
          <w:sz w:val="24"/>
          <w:szCs w:val="24"/>
        </w:rPr>
        <w:t>2</w:t>
      </w:r>
      <w:r w:rsidR="00FE187C" w:rsidRPr="00296B82">
        <w:rPr>
          <w:rFonts w:asciiTheme="minorHAnsi" w:hAnsiTheme="minorHAnsi" w:cstheme="minorHAnsi"/>
          <w:bCs/>
          <w:sz w:val="24"/>
          <w:szCs w:val="24"/>
        </w:rPr>
        <w:t>)</w:t>
      </w:r>
    </w:p>
    <w:p w:rsidR="002847FC" w:rsidRPr="00296B82" w:rsidRDefault="002847FC" w:rsidP="00E57AE5">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 xml:space="preserve">Cena oleju napędowego winna być wyliczona według następujących zasad: </w:t>
      </w:r>
    </w:p>
    <w:p w:rsidR="004047F9" w:rsidRPr="00296B82" w:rsidRDefault="004047F9" w:rsidP="004047F9">
      <w:pPr>
        <w:pStyle w:val="Kolorowalistaakcent11"/>
        <w:widowControl w:val="0"/>
        <w:tabs>
          <w:tab w:val="left" w:pos="709"/>
        </w:tabs>
        <w:spacing w:line="276" w:lineRule="auto"/>
        <w:ind w:left="709"/>
        <w:jc w:val="center"/>
        <w:outlineLvl w:val="3"/>
        <w:rPr>
          <w:rFonts w:asciiTheme="minorHAnsi" w:hAnsiTheme="minorHAnsi" w:cstheme="minorHAnsi"/>
          <w:bCs/>
          <w:color w:val="FF0000"/>
          <w:sz w:val="10"/>
          <w:szCs w:val="10"/>
        </w:rPr>
      </w:pPr>
    </w:p>
    <w:p w:rsidR="002847FC" w:rsidRPr="00296B82" w:rsidRDefault="002847FC" w:rsidP="004047F9">
      <w:pPr>
        <w:pStyle w:val="Kolorowalistaakcent11"/>
        <w:widowControl w:val="0"/>
        <w:tabs>
          <w:tab w:val="left" w:pos="709"/>
        </w:tabs>
        <w:spacing w:line="276" w:lineRule="auto"/>
        <w:ind w:left="709"/>
        <w:jc w:val="center"/>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(A-B) x C=CENA OFERTOWA</w:t>
      </w:r>
      <w:r w:rsidR="004047F9" w:rsidRPr="00296B82">
        <w:rPr>
          <w:rFonts w:asciiTheme="minorHAnsi" w:hAnsiTheme="minorHAnsi" w:cstheme="minorHAnsi"/>
          <w:bCs/>
          <w:i/>
          <w:iCs/>
          <w:color w:val="000000" w:themeColor="text1"/>
          <w:sz w:val="24"/>
          <w:szCs w:val="24"/>
        </w:rPr>
        <w:t>,</w:t>
      </w:r>
    </w:p>
    <w:p w:rsidR="004047F9" w:rsidRPr="00296B82" w:rsidRDefault="004047F9" w:rsidP="004047F9">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gdzie:</w:t>
      </w:r>
    </w:p>
    <w:p w:rsidR="002847FC" w:rsidRPr="00296B82" w:rsidRDefault="002847FC" w:rsidP="002847FC">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lastRenderedPageBreak/>
        <w:t xml:space="preserve">A - cena </w:t>
      </w:r>
      <w:r w:rsidR="00531C97" w:rsidRPr="00296B82">
        <w:rPr>
          <w:rFonts w:asciiTheme="minorHAnsi" w:hAnsiTheme="minorHAnsi" w:cstheme="minorHAnsi"/>
          <w:bCs/>
          <w:i/>
          <w:iCs/>
          <w:color w:val="000000" w:themeColor="text1"/>
          <w:sz w:val="24"/>
          <w:szCs w:val="24"/>
        </w:rPr>
        <w:t xml:space="preserve">paliwa wyliczona jako średnia za okres </w:t>
      </w:r>
      <w:r w:rsidR="009A4874">
        <w:rPr>
          <w:rFonts w:asciiTheme="minorHAnsi" w:hAnsiTheme="minorHAnsi" w:cstheme="minorHAnsi"/>
          <w:bCs/>
          <w:i/>
          <w:iCs/>
          <w:color w:val="000000" w:themeColor="text1"/>
          <w:sz w:val="24"/>
          <w:szCs w:val="24"/>
        </w:rPr>
        <w:t>31.07.</w:t>
      </w:r>
      <w:r w:rsidR="006615D8">
        <w:rPr>
          <w:rFonts w:asciiTheme="minorHAnsi" w:hAnsiTheme="minorHAnsi" w:cstheme="minorHAnsi"/>
          <w:bCs/>
          <w:i/>
          <w:iCs/>
          <w:color w:val="000000" w:themeColor="text1"/>
          <w:sz w:val="24"/>
          <w:szCs w:val="24"/>
        </w:rPr>
        <w:t>202</w:t>
      </w:r>
      <w:r w:rsidR="009A4874">
        <w:rPr>
          <w:rFonts w:asciiTheme="minorHAnsi" w:hAnsiTheme="minorHAnsi" w:cstheme="minorHAnsi"/>
          <w:bCs/>
          <w:i/>
          <w:iCs/>
          <w:color w:val="000000" w:themeColor="text1"/>
          <w:sz w:val="24"/>
          <w:szCs w:val="24"/>
        </w:rPr>
        <w:t>6</w:t>
      </w:r>
      <w:r w:rsidR="00873AC7">
        <w:rPr>
          <w:rFonts w:asciiTheme="minorHAnsi" w:hAnsiTheme="minorHAnsi" w:cstheme="minorHAnsi"/>
          <w:bCs/>
          <w:i/>
          <w:iCs/>
          <w:color w:val="000000" w:themeColor="text1"/>
          <w:sz w:val="24"/>
          <w:szCs w:val="24"/>
        </w:rPr>
        <w:t>r.</w:t>
      </w:r>
      <w:r w:rsidR="00531C97" w:rsidRPr="00296B82">
        <w:rPr>
          <w:rFonts w:asciiTheme="minorHAnsi" w:hAnsiTheme="minorHAnsi" w:cstheme="minorHAnsi"/>
          <w:bCs/>
          <w:i/>
          <w:iCs/>
          <w:color w:val="000000" w:themeColor="text1"/>
          <w:sz w:val="24"/>
          <w:szCs w:val="24"/>
        </w:rPr>
        <w:t xml:space="preserve"> do </w:t>
      </w:r>
      <w:r w:rsidR="009A4874">
        <w:rPr>
          <w:rFonts w:asciiTheme="minorHAnsi" w:hAnsiTheme="minorHAnsi" w:cstheme="minorHAnsi"/>
          <w:bCs/>
          <w:i/>
          <w:iCs/>
          <w:color w:val="000000" w:themeColor="text1"/>
          <w:sz w:val="24"/>
          <w:szCs w:val="24"/>
        </w:rPr>
        <w:t>05.08</w:t>
      </w:r>
      <w:r w:rsidR="006615D8">
        <w:rPr>
          <w:rFonts w:asciiTheme="minorHAnsi" w:hAnsiTheme="minorHAnsi" w:cstheme="minorHAnsi"/>
          <w:bCs/>
          <w:i/>
          <w:iCs/>
          <w:color w:val="000000" w:themeColor="text1"/>
          <w:sz w:val="24"/>
          <w:szCs w:val="24"/>
        </w:rPr>
        <w:t>.202</w:t>
      </w:r>
      <w:r w:rsidR="009A4874">
        <w:rPr>
          <w:rFonts w:asciiTheme="minorHAnsi" w:hAnsiTheme="minorHAnsi" w:cstheme="minorHAnsi"/>
          <w:bCs/>
          <w:i/>
          <w:iCs/>
          <w:color w:val="000000" w:themeColor="text1"/>
          <w:sz w:val="24"/>
          <w:szCs w:val="24"/>
        </w:rPr>
        <w:t>6</w:t>
      </w:r>
      <w:r w:rsidR="0051617D">
        <w:rPr>
          <w:rFonts w:asciiTheme="minorHAnsi" w:hAnsiTheme="minorHAnsi" w:cstheme="minorHAnsi"/>
          <w:bCs/>
          <w:i/>
          <w:iCs/>
          <w:color w:val="000000" w:themeColor="text1"/>
          <w:sz w:val="24"/>
          <w:szCs w:val="24"/>
        </w:rPr>
        <w:t>r</w:t>
      </w:r>
      <w:r w:rsidR="006615D8">
        <w:rPr>
          <w:rFonts w:asciiTheme="minorHAnsi" w:hAnsiTheme="minorHAnsi" w:cstheme="minorHAnsi"/>
          <w:bCs/>
          <w:i/>
          <w:iCs/>
          <w:color w:val="000000" w:themeColor="text1"/>
          <w:sz w:val="24"/>
          <w:szCs w:val="24"/>
        </w:rPr>
        <w:t>.</w:t>
      </w:r>
      <w:r w:rsidRPr="00296B82">
        <w:rPr>
          <w:rFonts w:asciiTheme="minorHAnsi" w:hAnsiTheme="minorHAnsi" w:cstheme="minorHAnsi"/>
          <w:bCs/>
          <w:i/>
          <w:iCs/>
          <w:color w:val="000000" w:themeColor="text1"/>
          <w:sz w:val="24"/>
          <w:szCs w:val="24"/>
        </w:rPr>
        <w:t>netto</w:t>
      </w:r>
      <w:r w:rsidR="00031D55" w:rsidRPr="00296B82">
        <w:rPr>
          <w:rFonts w:asciiTheme="minorHAnsi" w:hAnsiTheme="minorHAnsi" w:cstheme="minorHAnsi"/>
          <w:bCs/>
          <w:i/>
          <w:iCs/>
          <w:color w:val="000000" w:themeColor="text1"/>
          <w:sz w:val="24"/>
          <w:szCs w:val="24"/>
        </w:rPr>
        <w:t xml:space="preserve"> w zł</w:t>
      </w:r>
      <w:r w:rsidR="00CD0E36" w:rsidRPr="00296B82">
        <w:rPr>
          <w:rFonts w:asciiTheme="minorHAnsi" w:hAnsiTheme="minorHAnsi" w:cstheme="minorHAnsi"/>
          <w:bCs/>
          <w:i/>
          <w:iCs/>
          <w:color w:val="000000" w:themeColor="text1"/>
          <w:sz w:val="24"/>
          <w:szCs w:val="24"/>
        </w:rPr>
        <w:t xml:space="preserve"> za </w:t>
      </w:r>
      <w:r w:rsidR="00A20B58" w:rsidRPr="00296B82">
        <w:rPr>
          <w:rFonts w:asciiTheme="minorHAnsi" w:hAnsiTheme="minorHAnsi" w:cstheme="minorHAnsi"/>
          <w:bCs/>
          <w:i/>
          <w:iCs/>
          <w:color w:val="000000" w:themeColor="text1"/>
          <w:sz w:val="24"/>
          <w:szCs w:val="24"/>
        </w:rPr>
        <w:t>1l</w:t>
      </w:r>
      <w:r w:rsidRPr="00296B82">
        <w:rPr>
          <w:rFonts w:asciiTheme="minorHAnsi" w:hAnsiTheme="minorHAnsi" w:cstheme="minorHAnsi"/>
          <w:bCs/>
          <w:i/>
          <w:iCs/>
          <w:color w:val="000000" w:themeColor="text1"/>
          <w:sz w:val="24"/>
          <w:szCs w:val="24"/>
        </w:rPr>
        <w:t xml:space="preserve">, z dokładnością do dwóch miejsc po przecinku, </w:t>
      </w:r>
    </w:p>
    <w:p w:rsidR="002847FC" w:rsidRPr="00296B82" w:rsidRDefault="002847FC" w:rsidP="002847FC">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 xml:space="preserve">B - upust </w:t>
      </w:r>
      <w:r w:rsidR="004047F9" w:rsidRPr="00296B82">
        <w:rPr>
          <w:rFonts w:asciiTheme="minorHAnsi" w:hAnsiTheme="minorHAnsi" w:cstheme="minorHAnsi"/>
          <w:bCs/>
          <w:i/>
          <w:iCs/>
          <w:color w:val="000000" w:themeColor="text1"/>
          <w:sz w:val="24"/>
          <w:szCs w:val="24"/>
        </w:rPr>
        <w:t>W</w:t>
      </w:r>
      <w:r w:rsidRPr="00296B82">
        <w:rPr>
          <w:rFonts w:asciiTheme="minorHAnsi" w:hAnsiTheme="minorHAnsi" w:cstheme="minorHAnsi"/>
          <w:bCs/>
          <w:i/>
          <w:iCs/>
          <w:color w:val="000000" w:themeColor="text1"/>
          <w:sz w:val="24"/>
          <w:szCs w:val="24"/>
        </w:rPr>
        <w:t xml:space="preserve">ykonawcy od ceny A </w:t>
      </w:r>
      <w:r w:rsidR="00A765E3" w:rsidRPr="00296B82">
        <w:rPr>
          <w:rFonts w:asciiTheme="minorHAnsi" w:hAnsiTheme="minorHAnsi" w:cstheme="minorHAnsi"/>
          <w:bCs/>
          <w:i/>
          <w:iCs/>
          <w:color w:val="000000" w:themeColor="text1"/>
          <w:sz w:val="24"/>
          <w:szCs w:val="24"/>
        </w:rPr>
        <w:t xml:space="preserve">wyrażony w </w:t>
      </w:r>
      <w:r w:rsidR="00E46D0C" w:rsidRPr="00296B82">
        <w:rPr>
          <w:rFonts w:asciiTheme="minorHAnsi" w:hAnsiTheme="minorHAnsi" w:cstheme="minorHAnsi"/>
          <w:bCs/>
          <w:i/>
          <w:iCs/>
          <w:color w:val="000000" w:themeColor="text1"/>
          <w:sz w:val="24"/>
          <w:szCs w:val="24"/>
        </w:rPr>
        <w:t>złotych</w:t>
      </w:r>
      <w:r w:rsidR="0049687D" w:rsidRPr="00296B82">
        <w:rPr>
          <w:rFonts w:asciiTheme="minorHAnsi" w:hAnsiTheme="minorHAnsi" w:cstheme="minorHAnsi"/>
          <w:bCs/>
          <w:i/>
          <w:iCs/>
          <w:color w:val="000000" w:themeColor="text1"/>
          <w:sz w:val="24"/>
          <w:szCs w:val="24"/>
        </w:rPr>
        <w:t xml:space="preserve">. </w:t>
      </w:r>
    </w:p>
    <w:p w:rsidR="00A20B58" w:rsidRPr="00296B82" w:rsidRDefault="002847FC" w:rsidP="00A20B58">
      <w:pPr>
        <w:pStyle w:val="Kolorowalistaakcent11"/>
        <w:widowControl w:val="0"/>
        <w:tabs>
          <w:tab w:val="left" w:pos="709"/>
        </w:tabs>
        <w:spacing w:line="276" w:lineRule="auto"/>
        <w:ind w:left="709"/>
        <w:outlineLvl w:val="3"/>
        <w:rPr>
          <w:rFonts w:asciiTheme="minorHAnsi" w:hAnsiTheme="minorHAnsi" w:cstheme="minorHAnsi"/>
          <w:bCs/>
          <w:i/>
          <w:iCs/>
          <w:color w:val="000000" w:themeColor="text1"/>
          <w:sz w:val="24"/>
          <w:szCs w:val="24"/>
        </w:rPr>
      </w:pPr>
      <w:r w:rsidRPr="00296B82">
        <w:rPr>
          <w:rFonts w:asciiTheme="minorHAnsi" w:hAnsiTheme="minorHAnsi" w:cstheme="minorHAnsi"/>
          <w:bCs/>
          <w:i/>
          <w:iCs/>
          <w:color w:val="000000" w:themeColor="text1"/>
          <w:sz w:val="24"/>
          <w:szCs w:val="24"/>
        </w:rPr>
        <w:t>C - ilość paliwa</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 xml:space="preserve">Cenę przedstawioną do oferty należy obliczyć jako średnią za </w:t>
      </w:r>
      <w:r w:rsidR="009A4874" w:rsidRPr="009A4874">
        <w:rPr>
          <w:rFonts w:asciiTheme="minorHAnsi" w:hAnsiTheme="minorHAnsi" w:cstheme="minorHAnsi"/>
          <w:b/>
          <w:bCs/>
          <w:i/>
          <w:iCs/>
          <w:color w:val="000000" w:themeColor="text1"/>
          <w:sz w:val="24"/>
          <w:szCs w:val="24"/>
        </w:rPr>
        <w:t>31.07.2026r. do 05.08.2026r</w:t>
      </w:r>
      <w:r w:rsidR="009A4874">
        <w:rPr>
          <w:rFonts w:asciiTheme="minorHAnsi" w:hAnsiTheme="minorHAnsi" w:cstheme="minorHAnsi"/>
          <w:b/>
          <w:bCs/>
          <w:i/>
          <w:iCs/>
          <w:color w:val="000000" w:themeColor="text1"/>
          <w:sz w:val="24"/>
          <w:szCs w:val="24"/>
        </w:rPr>
        <w:t>.</w:t>
      </w:r>
      <w:r w:rsidR="009A4874" w:rsidRPr="009A4874">
        <w:rPr>
          <w:rFonts w:asciiTheme="minorHAnsi" w:hAnsiTheme="minorHAnsi" w:cstheme="minorHAnsi"/>
          <w:b/>
          <w:bCs/>
          <w:sz w:val="24"/>
          <w:szCs w:val="24"/>
        </w:rPr>
        <w:t xml:space="preserve"> </w:t>
      </w:r>
      <w:r w:rsidRPr="009A4874">
        <w:rPr>
          <w:rFonts w:asciiTheme="minorHAnsi" w:hAnsiTheme="minorHAnsi" w:cstheme="minorHAnsi"/>
          <w:b/>
          <w:bCs/>
          <w:sz w:val="24"/>
          <w:szCs w:val="24"/>
        </w:rPr>
        <w:t>poszczególnych rodzajów</w:t>
      </w:r>
      <w:r w:rsidRPr="00296B82">
        <w:rPr>
          <w:rFonts w:asciiTheme="minorHAnsi" w:hAnsiTheme="minorHAnsi" w:cstheme="minorHAnsi"/>
          <w:b/>
          <w:bCs/>
          <w:sz w:val="24"/>
          <w:szCs w:val="24"/>
        </w:rPr>
        <w:t xml:space="preserve"> paliw, pomniejszoną o deklarowany upust.</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W przypadku zmian cen paliwa w ciągu dnia należy obliczyć średnią z poszczególnego dnia, a następnie z całego tygodnia.</w:t>
      </w:r>
    </w:p>
    <w:p w:rsidR="00531C97" w:rsidRPr="00296B82" w:rsidRDefault="00531C97" w:rsidP="00531C97">
      <w:pPr>
        <w:pStyle w:val="Akapitzlist"/>
        <w:widowControl w:val="0"/>
        <w:numPr>
          <w:ilvl w:val="1"/>
          <w:numId w:val="11"/>
        </w:numPr>
        <w:spacing w:line="276" w:lineRule="auto"/>
        <w:outlineLvl w:val="3"/>
        <w:rPr>
          <w:rFonts w:asciiTheme="minorHAnsi" w:hAnsiTheme="minorHAnsi" w:cstheme="minorHAnsi"/>
          <w:b/>
          <w:bCs/>
          <w:sz w:val="24"/>
          <w:szCs w:val="24"/>
        </w:rPr>
      </w:pPr>
      <w:r w:rsidRPr="00296B82">
        <w:rPr>
          <w:rFonts w:asciiTheme="minorHAnsi" w:hAnsiTheme="minorHAnsi" w:cstheme="minorHAnsi"/>
          <w:b/>
          <w:bCs/>
          <w:sz w:val="24"/>
          <w:szCs w:val="24"/>
        </w:rPr>
        <w:t>W przypadku udzielenia upustu musi on obowiązywać przez cały okres obowiązywania umowy, obliczany od cen dnia aktualnie obowiązujących.</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Cena jednostkowa </w:t>
      </w:r>
      <w:r w:rsidR="00A72120" w:rsidRPr="00296B82">
        <w:rPr>
          <w:rFonts w:asciiTheme="minorHAnsi" w:hAnsiTheme="minorHAnsi" w:cstheme="minorHAnsi"/>
          <w:bCs/>
          <w:sz w:val="24"/>
          <w:szCs w:val="24"/>
        </w:rPr>
        <w:t>oferowanego</w:t>
      </w:r>
      <w:r w:rsidR="00EE10A7" w:rsidRPr="00296B82">
        <w:rPr>
          <w:rFonts w:asciiTheme="minorHAnsi" w:hAnsiTheme="minorHAnsi" w:cstheme="minorHAnsi"/>
          <w:bCs/>
          <w:sz w:val="24"/>
          <w:szCs w:val="24"/>
        </w:rPr>
        <w:t xml:space="preserve"> paliwa</w:t>
      </w:r>
      <w:r w:rsidRPr="00296B82">
        <w:rPr>
          <w:rFonts w:asciiTheme="minorHAnsi" w:hAnsiTheme="minorHAnsi" w:cstheme="minorHAnsi"/>
          <w:bCs/>
          <w:sz w:val="24"/>
          <w:szCs w:val="24"/>
        </w:rPr>
        <w:t xml:space="preserve"> będzie zawierała wszystkie koszty związane z realizacją zamówienia oraz wskazane ewe</w:t>
      </w:r>
      <w:r w:rsidR="00FE187C" w:rsidRPr="00296B82">
        <w:rPr>
          <w:rFonts w:asciiTheme="minorHAnsi" w:hAnsiTheme="minorHAnsi" w:cstheme="minorHAnsi"/>
          <w:bCs/>
          <w:sz w:val="24"/>
          <w:szCs w:val="24"/>
        </w:rPr>
        <w:t xml:space="preserve">ntualne rabaty i będzie podana </w:t>
      </w:r>
      <w:r w:rsidRPr="00296B82">
        <w:rPr>
          <w:rFonts w:asciiTheme="minorHAnsi" w:hAnsiTheme="minorHAnsi" w:cstheme="minorHAnsi"/>
          <w:bCs/>
          <w:sz w:val="24"/>
          <w:szCs w:val="24"/>
        </w:rPr>
        <w:t>w polskich złotych z dokładnością do dwóch miejs</w:t>
      </w:r>
      <w:r w:rsidR="00FE187C" w:rsidRPr="00296B82">
        <w:rPr>
          <w:rFonts w:asciiTheme="minorHAnsi" w:hAnsiTheme="minorHAnsi" w:cstheme="minorHAnsi"/>
          <w:bCs/>
          <w:sz w:val="24"/>
          <w:szCs w:val="24"/>
        </w:rPr>
        <w:t xml:space="preserve">c po przecinku. Rabat wskazany </w:t>
      </w:r>
      <w:r w:rsidRPr="00296B82">
        <w:rPr>
          <w:rFonts w:asciiTheme="minorHAnsi" w:hAnsiTheme="minorHAnsi" w:cstheme="minorHAnsi"/>
          <w:bCs/>
          <w:sz w:val="24"/>
          <w:szCs w:val="24"/>
        </w:rPr>
        <w:t>w ofercie będzie stały przez cały czas trwania umowy.</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Tak wyliczona </w:t>
      </w:r>
      <w:r w:rsidR="000D351F" w:rsidRPr="00296B82">
        <w:rPr>
          <w:rFonts w:asciiTheme="minorHAnsi" w:hAnsiTheme="minorHAnsi" w:cstheme="minorHAnsi"/>
          <w:bCs/>
          <w:sz w:val="24"/>
          <w:szCs w:val="24"/>
        </w:rPr>
        <w:t>wartość</w:t>
      </w:r>
      <w:r w:rsidRPr="00296B82">
        <w:rPr>
          <w:rFonts w:asciiTheme="minorHAnsi" w:hAnsiTheme="minorHAnsi" w:cstheme="minorHAnsi"/>
          <w:bCs/>
          <w:sz w:val="24"/>
          <w:szCs w:val="24"/>
        </w:rPr>
        <w:t xml:space="preserve"> oferty będzie podstawiona do wzoru podczas oceny ofert.</w:t>
      </w:r>
    </w:p>
    <w:p w:rsidR="00A86F6D" w:rsidRPr="00296B82" w:rsidRDefault="00A86F6D"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 xml:space="preserve">Zastosowanie przez </w:t>
      </w:r>
      <w:r w:rsidR="00542457" w:rsidRPr="00296B82">
        <w:rPr>
          <w:rFonts w:asciiTheme="minorHAnsi" w:hAnsiTheme="minorHAnsi" w:cstheme="minorHAnsi"/>
          <w:bCs/>
          <w:sz w:val="24"/>
          <w:szCs w:val="24"/>
        </w:rPr>
        <w:t>W</w:t>
      </w:r>
      <w:r w:rsidRPr="00296B82">
        <w:rPr>
          <w:rFonts w:asciiTheme="minorHAnsi" w:hAnsiTheme="minorHAnsi" w:cstheme="minorHAnsi"/>
          <w:bCs/>
          <w:sz w:val="24"/>
          <w:szCs w:val="24"/>
        </w:rPr>
        <w:t>ykonawcę stawki podatku VAT niezgodnej z obowiązującymi przepisami spowoduje odrzucenie oferty.</w:t>
      </w:r>
    </w:p>
    <w:p w:rsidR="0032584E" w:rsidRPr="00296B82" w:rsidRDefault="0032584E"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bCs/>
          <w:sz w:val="24"/>
          <w:szCs w:val="24"/>
        </w:rPr>
        <w:t>Wszelkie rozliczenia dotyczące realizacji przedmiotu zamówienia opisanego w niniejszej specyfikacji dokonywane będą w złotych polskich.</w:t>
      </w:r>
    </w:p>
    <w:p w:rsidR="00062FE2" w:rsidRPr="00296B82" w:rsidRDefault="00062FE2" w:rsidP="006615D8">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Jeżeli została złożona oferta, której wybór prowadziłby do powstania u zamawiającego obowiązku podatkowego zgodnie z ustawą z dnia 11 marca 2004 r. o podatku od towarów i usług (</w:t>
      </w:r>
      <w:r w:rsidR="006615D8" w:rsidRPr="006615D8">
        <w:rPr>
          <w:rFonts w:asciiTheme="minorHAnsi" w:hAnsiTheme="minorHAnsi" w:cstheme="minorHAnsi"/>
          <w:color w:val="000000"/>
          <w:sz w:val="24"/>
          <w:szCs w:val="24"/>
        </w:rPr>
        <w:t>Dz.U.2024.361 t.j.</w:t>
      </w:r>
      <w:r w:rsidR="006615D8">
        <w:rPr>
          <w:rFonts w:asciiTheme="minorHAnsi" w:hAnsiTheme="minorHAnsi" w:cstheme="minorHAnsi"/>
          <w:color w:val="000000"/>
          <w:sz w:val="24"/>
          <w:szCs w:val="24"/>
        </w:rPr>
        <w:t xml:space="preserve">) </w:t>
      </w:r>
      <w:r w:rsidRPr="00296B82">
        <w:rPr>
          <w:rFonts w:asciiTheme="minorHAnsi" w:hAnsiTheme="minorHAnsi" w:cstheme="minorHAnsi"/>
          <w:color w:val="000000"/>
          <w:sz w:val="24"/>
          <w:szCs w:val="24"/>
        </w:rPr>
        <w:t>dla celów zastosowania kryterium ceny lub kosztu zamawiający dolicza do przedstawionej w tej ofercie ceny kwotę podatku od towarów i usług, którą miałby obowiązek rozliczyć.</w:t>
      </w:r>
    </w:p>
    <w:p w:rsidR="00062FE2" w:rsidRPr="00296B82" w:rsidRDefault="00062FE2" w:rsidP="00E57AE5">
      <w:pPr>
        <w:pStyle w:val="Akapitzlist"/>
        <w:widowControl w:val="0"/>
        <w:numPr>
          <w:ilvl w:val="1"/>
          <w:numId w:val="11"/>
        </w:numPr>
        <w:spacing w:line="276" w:lineRule="auto"/>
        <w:outlineLvl w:val="3"/>
        <w:rPr>
          <w:rFonts w:asciiTheme="minorHAnsi" w:hAnsiTheme="minorHAnsi" w:cstheme="minorHAnsi"/>
          <w:bCs/>
          <w:sz w:val="24"/>
          <w:szCs w:val="24"/>
        </w:rPr>
      </w:pPr>
      <w:r w:rsidRPr="00296B82">
        <w:rPr>
          <w:rFonts w:asciiTheme="minorHAnsi" w:hAnsiTheme="minorHAnsi" w:cstheme="minorHAnsi"/>
          <w:color w:val="000000"/>
          <w:sz w:val="24"/>
          <w:szCs w:val="24"/>
        </w:rPr>
        <w:t>W ofercie, o której mowa w pkt 16.</w:t>
      </w:r>
      <w:r w:rsidR="001F7069" w:rsidRPr="00296B82">
        <w:rPr>
          <w:rFonts w:asciiTheme="minorHAnsi" w:hAnsiTheme="minorHAnsi" w:cstheme="minorHAnsi"/>
          <w:color w:val="000000"/>
          <w:sz w:val="24"/>
          <w:szCs w:val="24"/>
        </w:rPr>
        <w:t>1</w:t>
      </w:r>
      <w:r w:rsidR="00A930A8" w:rsidRPr="00296B82">
        <w:rPr>
          <w:rFonts w:asciiTheme="minorHAnsi" w:hAnsiTheme="minorHAnsi" w:cstheme="minorHAnsi"/>
          <w:color w:val="000000"/>
          <w:sz w:val="24"/>
          <w:szCs w:val="24"/>
        </w:rPr>
        <w:t>4</w:t>
      </w:r>
      <w:r w:rsidRPr="00296B82">
        <w:rPr>
          <w:rFonts w:asciiTheme="minorHAnsi" w:hAnsiTheme="minorHAnsi" w:cstheme="minorHAnsi"/>
          <w:color w:val="000000"/>
          <w:sz w:val="24"/>
          <w:szCs w:val="24"/>
        </w:rPr>
        <w:t xml:space="preserve"> wykonawca ma obowiązek:</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poinformowania zamawiającego, że wybór jego oferty będzie prowadził do powstania u zamawiającego obowiązku podatkowego;</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nazwy (rodzaju) towaru lub usługi, których dostawa lub świadczenie będą prowadziły do powstania obowiązku podatkowego;</w:t>
      </w:r>
    </w:p>
    <w:p w:rsidR="00062FE2" w:rsidRPr="00296B82" w:rsidRDefault="00062FE2" w:rsidP="00E57AE5">
      <w:pPr>
        <w:pStyle w:val="Akapitzlist"/>
        <w:numPr>
          <w:ilvl w:val="0"/>
          <w:numId w:val="31"/>
        </w:numPr>
        <w:shd w:val="clear" w:color="auto" w:fill="FFFFFF"/>
        <w:tabs>
          <w:tab w:val="left" w:pos="851"/>
        </w:tabs>
        <w:spacing w:before="72" w:after="72"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wartości towaru lub usługi objętego obowiązkiem podatkowym zamawiającego, bez kwoty podatku;</w:t>
      </w:r>
    </w:p>
    <w:p w:rsidR="00062FE2" w:rsidRPr="00296B82" w:rsidRDefault="00062FE2" w:rsidP="00E57AE5">
      <w:pPr>
        <w:pStyle w:val="Akapitzlist"/>
        <w:numPr>
          <w:ilvl w:val="0"/>
          <w:numId w:val="31"/>
        </w:numPr>
        <w:shd w:val="clear" w:color="auto" w:fill="FFFFFF"/>
        <w:tabs>
          <w:tab w:val="left" w:pos="851"/>
        </w:tabs>
        <w:spacing w:before="0" w:after="0" w:line="276" w:lineRule="auto"/>
        <w:ind w:left="993" w:hanging="284"/>
        <w:rPr>
          <w:rFonts w:asciiTheme="minorHAnsi" w:hAnsiTheme="minorHAnsi" w:cstheme="minorHAnsi"/>
          <w:color w:val="000000"/>
          <w:sz w:val="24"/>
          <w:szCs w:val="24"/>
        </w:rPr>
      </w:pPr>
      <w:r w:rsidRPr="00296B82">
        <w:rPr>
          <w:rFonts w:asciiTheme="minorHAnsi" w:hAnsiTheme="minorHAnsi" w:cstheme="minorHAnsi"/>
          <w:color w:val="000000"/>
          <w:sz w:val="24"/>
          <w:szCs w:val="24"/>
        </w:rPr>
        <w:t>wskazania stawki podatku od towarów i usług, która zgodnie z wiedzą wykonawcy, będzie miała zastosowanie.</w:t>
      </w:r>
    </w:p>
    <w:p w:rsidR="00D9784D" w:rsidRPr="00296B82" w:rsidRDefault="00D9784D" w:rsidP="00E57AE5">
      <w:pPr>
        <w:pStyle w:val="Kolorowalistaakcent11"/>
        <w:widowControl w:val="0"/>
        <w:numPr>
          <w:ilvl w:val="1"/>
          <w:numId w:val="11"/>
        </w:numPr>
        <w:autoSpaceDE w:val="0"/>
        <w:autoSpaceDN w:val="0"/>
        <w:adjustRightInd w:val="0"/>
        <w:spacing w:before="0" w:after="0" w:line="276" w:lineRule="auto"/>
        <w:ind w:left="709"/>
        <w:rPr>
          <w:rFonts w:asciiTheme="minorHAnsi" w:hAnsiTheme="minorHAnsi" w:cstheme="minorHAnsi"/>
          <w:sz w:val="24"/>
          <w:szCs w:val="24"/>
        </w:rPr>
      </w:pPr>
      <w:r w:rsidRPr="00296B82">
        <w:rPr>
          <w:rFonts w:asciiTheme="minorHAnsi" w:hAnsiTheme="minorHAnsi" w:cstheme="minorHAnsi"/>
          <w:sz w:val="24"/>
          <w:szCs w:val="24"/>
        </w:rPr>
        <w:t>W Formularzu oferty Wykonawca podaje cen</w:t>
      </w:r>
      <w:r w:rsidRPr="00296B82">
        <w:rPr>
          <w:rFonts w:asciiTheme="minorHAnsi" w:eastAsia="TimesNewRoman" w:hAnsiTheme="minorHAnsi" w:cstheme="minorHAnsi"/>
          <w:sz w:val="24"/>
          <w:szCs w:val="24"/>
        </w:rPr>
        <w:t>ę</w:t>
      </w:r>
      <w:r w:rsidRPr="00296B82">
        <w:rPr>
          <w:rFonts w:asciiTheme="minorHAnsi" w:hAnsiTheme="minorHAnsi" w:cstheme="minorHAnsi"/>
          <w:sz w:val="24"/>
          <w:szCs w:val="24"/>
        </w:rPr>
        <w:t>, z dokładno</w:t>
      </w:r>
      <w:r w:rsidRPr="00296B82">
        <w:rPr>
          <w:rFonts w:asciiTheme="minorHAnsi" w:eastAsia="TimesNewRoman" w:hAnsiTheme="minorHAnsi" w:cstheme="minorHAnsi"/>
          <w:sz w:val="24"/>
          <w:szCs w:val="24"/>
        </w:rPr>
        <w:t>ś</w:t>
      </w:r>
      <w:r w:rsidRPr="00296B82">
        <w:rPr>
          <w:rFonts w:asciiTheme="minorHAnsi" w:hAnsiTheme="minorHAnsi" w:cstheme="minorHAnsi"/>
          <w:sz w:val="24"/>
          <w:szCs w:val="24"/>
        </w:rPr>
        <w:t>ci</w:t>
      </w:r>
      <w:r w:rsidRPr="00296B82">
        <w:rPr>
          <w:rFonts w:asciiTheme="minorHAnsi" w:eastAsia="TimesNewRoman" w:hAnsiTheme="minorHAnsi" w:cstheme="minorHAnsi"/>
          <w:sz w:val="24"/>
          <w:szCs w:val="24"/>
        </w:rPr>
        <w:t xml:space="preserve">ą </w:t>
      </w:r>
      <w:r w:rsidRPr="00296B82">
        <w:rPr>
          <w:rFonts w:asciiTheme="minorHAnsi" w:hAnsiTheme="minorHAnsi" w:cstheme="minorHAnsi"/>
          <w:sz w:val="24"/>
          <w:szCs w:val="24"/>
        </w:rPr>
        <w:t>do dwóch miejsc po przecinku w rozumieniu art. 3 ust. 1 pkt 1 i ust. 2 ustawy z dnia 9 maja 2014r. o informowaniu o cenach towarów i usług oraz ustawy z dnia 7 lipca 1994 r. o denominacji złotego, za któr</w:t>
      </w:r>
      <w:r w:rsidRPr="00296B82">
        <w:rPr>
          <w:rFonts w:asciiTheme="minorHAnsi" w:eastAsia="TimesNewRoman" w:hAnsiTheme="minorHAnsi" w:cstheme="minorHAnsi"/>
          <w:sz w:val="24"/>
          <w:szCs w:val="24"/>
        </w:rPr>
        <w:t xml:space="preserve">ą </w:t>
      </w:r>
      <w:r w:rsidRPr="00296B82">
        <w:rPr>
          <w:rFonts w:asciiTheme="minorHAnsi" w:hAnsiTheme="minorHAnsi" w:cstheme="minorHAnsi"/>
          <w:sz w:val="24"/>
          <w:szCs w:val="24"/>
        </w:rPr>
        <w:t>podejmuje si</w:t>
      </w:r>
      <w:r w:rsidRPr="00296B82">
        <w:rPr>
          <w:rFonts w:asciiTheme="minorHAnsi" w:eastAsia="TimesNewRoman" w:hAnsiTheme="minorHAnsi" w:cstheme="minorHAnsi"/>
          <w:sz w:val="24"/>
          <w:szCs w:val="24"/>
        </w:rPr>
        <w:t xml:space="preserve">ę </w:t>
      </w:r>
      <w:r w:rsidRPr="00296B82">
        <w:rPr>
          <w:rFonts w:asciiTheme="minorHAnsi" w:hAnsiTheme="minorHAnsi" w:cstheme="minorHAnsi"/>
          <w:sz w:val="24"/>
          <w:szCs w:val="24"/>
        </w:rPr>
        <w:t>zrealizowa</w:t>
      </w:r>
      <w:r w:rsidRPr="00296B82">
        <w:rPr>
          <w:rFonts w:asciiTheme="minorHAnsi" w:eastAsia="TimesNewRoman" w:hAnsiTheme="minorHAnsi" w:cstheme="minorHAnsi"/>
          <w:sz w:val="24"/>
          <w:szCs w:val="24"/>
        </w:rPr>
        <w:t xml:space="preserve">ć </w:t>
      </w:r>
      <w:r w:rsidRPr="00296B82">
        <w:rPr>
          <w:rFonts w:asciiTheme="minorHAnsi" w:hAnsiTheme="minorHAnsi" w:cstheme="minorHAnsi"/>
          <w:sz w:val="24"/>
          <w:szCs w:val="24"/>
        </w:rPr>
        <w:t xml:space="preserve">przedmiot zamówienia. </w:t>
      </w:r>
    </w:p>
    <w:p w:rsidR="001D5DB3" w:rsidRPr="00296B82" w:rsidRDefault="00D9784D" w:rsidP="00E57AE5">
      <w:pPr>
        <w:pStyle w:val="Kolorowalistaakcent11"/>
        <w:widowControl w:val="0"/>
        <w:numPr>
          <w:ilvl w:val="1"/>
          <w:numId w:val="11"/>
        </w:numPr>
        <w:autoSpaceDE w:val="0"/>
        <w:autoSpaceDN w:val="0"/>
        <w:adjustRightInd w:val="0"/>
        <w:spacing w:before="0" w:after="0" w:line="276" w:lineRule="auto"/>
        <w:rPr>
          <w:rFonts w:asciiTheme="minorHAnsi" w:hAnsiTheme="minorHAnsi" w:cstheme="minorHAnsi"/>
          <w:b/>
          <w:bCs/>
        </w:rPr>
      </w:pPr>
      <w:r w:rsidRPr="00296B82">
        <w:rPr>
          <w:rFonts w:asciiTheme="minorHAnsi" w:hAnsiTheme="minorHAnsi" w:cstheme="minorHAnsi"/>
          <w:sz w:val="24"/>
          <w:szCs w:val="24"/>
        </w:rPr>
        <w:t xml:space="preserve">Wynagrodzenie będzie płatne zgodnie z Projektem umowy </w:t>
      </w:r>
      <w:r w:rsidR="00E928E1" w:rsidRPr="00296B82">
        <w:rPr>
          <w:rFonts w:asciiTheme="minorHAnsi" w:hAnsiTheme="minorHAnsi" w:cstheme="minorHAnsi"/>
          <w:b/>
          <w:sz w:val="24"/>
          <w:szCs w:val="24"/>
        </w:rPr>
        <w:t xml:space="preserve">Załącznik Nr </w:t>
      </w:r>
      <w:r w:rsidR="00542457" w:rsidRPr="00296B82">
        <w:rPr>
          <w:rFonts w:asciiTheme="minorHAnsi" w:hAnsiTheme="minorHAnsi" w:cstheme="minorHAnsi"/>
          <w:b/>
          <w:sz w:val="24"/>
          <w:szCs w:val="24"/>
        </w:rPr>
        <w:t>1</w:t>
      </w:r>
      <w:r w:rsidRPr="00296B82">
        <w:rPr>
          <w:rFonts w:asciiTheme="minorHAnsi" w:hAnsiTheme="minorHAnsi" w:cstheme="minorHAnsi"/>
          <w:b/>
          <w:sz w:val="24"/>
          <w:szCs w:val="24"/>
        </w:rPr>
        <w:t xml:space="preserve">do </w:t>
      </w:r>
      <w:r w:rsidR="00A435B8" w:rsidRPr="00296B82">
        <w:rPr>
          <w:rFonts w:asciiTheme="minorHAnsi" w:hAnsiTheme="minorHAnsi" w:cstheme="minorHAnsi"/>
          <w:b/>
          <w:sz w:val="24"/>
          <w:szCs w:val="24"/>
        </w:rPr>
        <w:t>SWZ</w:t>
      </w:r>
      <w:r w:rsidRPr="00296B82">
        <w:rPr>
          <w:rFonts w:asciiTheme="minorHAnsi" w:hAnsiTheme="minorHAnsi" w:cstheme="minorHAnsi"/>
          <w:b/>
          <w:sz w:val="24"/>
          <w:szCs w:val="24"/>
        </w:rPr>
        <w:t>.</w:t>
      </w:r>
    </w:p>
    <w:bookmarkEnd w:id="5"/>
    <w:p w:rsidR="0046682B" w:rsidRPr="00296B82" w:rsidRDefault="0046682B"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p w:rsidR="00213E68" w:rsidRPr="00296B82" w:rsidRDefault="00213E68" w:rsidP="0046682B">
      <w:pPr>
        <w:pStyle w:val="Kolorowalistaakcent11"/>
        <w:widowControl w:val="0"/>
        <w:autoSpaceDE w:val="0"/>
        <w:autoSpaceDN w:val="0"/>
        <w:adjustRightInd w:val="0"/>
        <w:spacing w:before="0" w:after="0" w:line="276" w:lineRule="auto"/>
        <w:rPr>
          <w:rFonts w:asciiTheme="minorHAnsi" w:hAnsiTheme="minorHAnsi" w:cstheme="minorHAnsi"/>
          <w:b/>
          <w:bCs/>
        </w:rPr>
      </w:pPr>
    </w:p>
    <w:tbl>
      <w:tblPr>
        <w:tblW w:w="0" w:type="auto"/>
        <w:jc w:val="center"/>
        <w:tblBorders>
          <w:bottom w:val="single" w:sz="4" w:space="0" w:color="auto"/>
        </w:tblBorders>
        <w:tblLook w:val="00A0"/>
      </w:tblPr>
      <w:tblGrid>
        <w:gridCol w:w="9072"/>
      </w:tblGrid>
      <w:tr w:rsidR="00D9784D" w:rsidRPr="00296B82" w:rsidTr="0046682B">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w:t>
            </w:r>
            <w:r w:rsidR="00FE5B21" w:rsidRPr="00296B82">
              <w:rPr>
                <w:rFonts w:asciiTheme="minorHAnsi" w:hAnsiTheme="minorHAnsi" w:cstheme="minorHAnsi"/>
                <w:sz w:val="26"/>
                <w:szCs w:val="26"/>
              </w:rPr>
              <w:t>7</w:t>
            </w:r>
          </w:p>
          <w:p w:rsidR="00D9784D" w:rsidRPr="00296B82" w:rsidRDefault="00CB2EDF" w:rsidP="00CB2EDF">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OPIS KRYTERIÓW OCENY OFERT, WRAZ Z PODANIEM WAG TYCH KRYTERIÓW I SPOSOBU OCENY OFERT</w:t>
            </w:r>
          </w:p>
        </w:tc>
      </w:tr>
    </w:tbl>
    <w:p w:rsidR="00687671" w:rsidRPr="00296B82" w:rsidRDefault="00687671" w:rsidP="00627C7D">
      <w:pPr>
        <w:pStyle w:val="Listanumerowana2"/>
        <w:numPr>
          <w:ilvl w:val="0"/>
          <w:numId w:val="0"/>
        </w:numPr>
        <w:tabs>
          <w:tab w:val="left" w:pos="709"/>
          <w:tab w:val="left" w:pos="1276"/>
          <w:tab w:val="left" w:pos="1418"/>
        </w:tabs>
        <w:suppressAutoHyphens/>
        <w:spacing w:line="276" w:lineRule="auto"/>
        <w:ind w:left="709"/>
        <w:rPr>
          <w:rFonts w:asciiTheme="minorHAnsi" w:hAnsiTheme="minorHAnsi" w:cstheme="minorHAnsi"/>
          <w:sz w:val="24"/>
        </w:rPr>
      </w:pPr>
    </w:p>
    <w:p w:rsidR="00573F94" w:rsidRPr="00296B82" w:rsidRDefault="00573F94" w:rsidP="00E57AE5">
      <w:pPr>
        <w:pStyle w:val="Listanumerowana2"/>
        <w:numPr>
          <w:ilvl w:val="1"/>
          <w:numId w:val="24"/>
        </w:numPr>
        <w:suppressAutoHyphens/>
        <w:spacing w:line="276" w:lineRule="auto"/>
        <w:ind w:left="567" w:hanging="567"/>
        <w:rPr>
          <w:rFonts w:asciiTheme="minorHAnsi" w:hAnsiTheme="minorHAnsi" w:cstheme="minorHAnsi"/>
          <w:sz w:val="24"/>
        </w:rPr>
      </w:pPr>
      <w:r w:rsidRPr="00296B82">
        <w:rPr>
          <w:rFonts w:asciiTheme="minorHAnsi" w:hAnsiTheme="minorHAnsi" w:cstheme="minorHAnsi"/>
          <w:sz w:val="24"/>
        </w:rPr>
        <w:t>Zamawiający dokona oceny ofert, które nie zostały odrzucone,</w:t>
      </w:r>
      <w:r w:rsidR="002A56C7" w:rsidRPr="00296B82">
        <w:rPr>
          <w:rFonts w:asciiTheme="minorHAnsi" w:hAnsiTheme="minorHAnsi" w:cstheme="minorHAnsi"/>
          <w:sz w:val="24"/>
        </w:rPr>
        <w:t xml:space="preserve"> w </w:t>
      </w:r>
      <w:r w:rsidRPr="00296B82">
        <w:rPr>
          <w:rFonts w:asciiTheme="minorHAnsi" w:hAnsiTheme="minorHAnsi" w:cstheme="minorHAnsi"/>
          <w:sz w:val="24"/>
        </w:rPr>
        <w:t>na podstawie następujących kryteriów oceny ofert</w:t>
      </w:r>
      <w:r w:rsidRPr="00296B82">
        <w:rPr>
          <w:rFonts w:asciiTheme="minorHAnsi" w:hAnsiTheme="minorHAnsi" w:cstheme="minorHAnsi"/>
          <w:b/>
          <w:sz w:val="24"/>
        </w:rPr>
        <w:t>:</w:t>
      </w:r>
    </w:p>
    <w:p w:rsidR="00652B8A" w:rsidRPr="00296B82" w:rsidRDefault="00652B8A" w:rsidP="00627C7D">
      <w:pPr>
        <w:pStyle w:val="Listanumerowana2"/>
        <w:numPr>
          <w:ilvl w:val="0"/>
          <w:numId w:val="0"/>
        </w:numPr>
        <w:tabs>
          <w:tab w:val="left" w:pos="709"/>
          <w:tab w:val="left" w:pos="1276"/>
          <w:tab w:val="left" w:pos="1418"/>
        </w:tabs>
        <w:suppressAutoHyphens/>
        <w:spacing w:line="276" w:lineRule="auto"/>
        <w:ind w:left="709"/>
        <w:rPr>
          <w:rFonts w:asciiTheme="minorHAnsi" w:hAnsiTheme="minorHAnsi" w:cstheme="minorHAnsi"/>
          <w:sz w:val="10"/>
          <w:szCs w:val="10"/>
        </w:rPr>
      </w:pP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
        <w:gridCol w:w="5022"/>
        <w:gridCol w:w="2518"/>
      </w:tblGrid>
      <w:tr w:rsidR="00573F94" w:rsidRPr="00296B82" w:rsidTr="0046682B">
        <w:tc>
          <w:tcPr>
            <w:tcW w:w="957"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b/>
                <w:sz w:val="24"/>
                <w:szCs w:val="24"/>
              </w:rPr>
            </w:pPr>
            <w:r w:rsidRPr="00296B82">
              <w:rPr>
                <w:rFonts w:asciiTheme="minorHAnsi" w:hAnsiTheme="minorHAnsi" w:cstheme="minorHAnsi"/>
                <w:b/>
                <w:sz w:val="24"/>
                <w:szCs w:val="24"/>
              </w:rPr>
              <w:t>Lp.</w:t>
            </w:r>
          </w:p>
        </w:tc>
        <w:tc>
          <w:tcPr>
            <w:tcW w:w="5022"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rPr>
                <w:rFonts w:asciiTheme="minorHAnsi" w:hAnsiTheme="minorHAnsi" w:cstheme="minorHAnsi"/>
                <w:b/>
                <w:sz w:val="24"/>
                <w:szCs w:val="24"/>
              </w:rPr>
            </w:pPr>
            <w:r w:rsidRPr="00296B82">
              <w:rPr>
                <w:rFonts w:asciiTheme="minorHAnsi" w:hAnsiTheme="minorHAnsi" w:cstheme="minorHAnsi"/>
                <w:b/>
                <w:sz w:val="24"/>
                <w:szCs w:val="24"/>
              </w:rPr>
              <w:t>Nazwa kryterium</w:t>
            </w:r>
          </w:p>
        </w:tc>
        <w:tc>
          <w:tcPr>
            <w:tcW w:w="2518" w:type="dxa"/>
            <w:shd w:val="pct10" w:color="auto" w:fill="auto"/>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b/>
                <w:sz w:val="24"/>
                <w:szCs w:val="24"/>
              </w:rPr>
            </w:pPr>
            <w:r w:rsidRPr="00296B82">
              <w:rPr>
                <w:rFonts w:asciiTheme="minorHAnsi" w:hAnsiTheme="minorHAnsi" w:cstheme="minorHAnsi"/>
                <w:b/>
                <w:sz w:val="24"/>
                <w:szCs w:val="24"/>
              </w:rPr>
              <w:t>Znaczenie kryterium (w %)</w:t>
            </w:r>
          </w:p>
        </w:tc>
      </w:tr>
      <w:tr w:rsidR="00573F94" w:rsidRPr="00296B82" w:rsidTr="0046682B">
        <w:tc>
          <w:tcPr>
            <w:tcW w:w="957" w:type="dxa"/>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sz w:val="24"/>
                <w:szCs w:val="24"/>
              </w:rPr>
            </w:pPr>
            <w:r w:rsidRPr="00296B82">
              <w:rPr>
                <w:rFonts w:asciiTheme="minorHAnsi" w:hAnsiTheme="minorHAnsi" w:cstheme="minorHAnsi"/>
                <w:sz w:val="24"/>
                <w:szCs w:val="24"/>
              </w:rPr>
              <w:t>1</w:t>
            </w:r>
          </w:p>
        </w:tc>
        <w:tc>
          <w:tcPr>
            <w:tcW w:w="5022" w:type="dxa"/>
          </w:tcPr>
          <w:p w:rsidR="00573F94" w:rsidRPr="00296B82" w:rsidRDefault="00573F94" w:rsidP="00627C7D">
            <w:pPr>
              <w:pStyle w:val="Kolorowalistaakcent11"/>
              <w:tabs>
                <w:tab w:val="left" w:pos="709"/>
                <w:tab w:val="left" w:pos="1276"/>
                <w:tab w:val="left" w:pos="1418"/>
              </w:tabs>
              <w:suppressAutoHyphens/>
              <w:spacing w:before="0" w:after="0" w:line="276" w:lineRule="auto"/>
              <w:ind w:left="0"/>
              <w:rPr>
                <w:rFonts w:asciiTheme="minorHAnsi" w:hAnsiTheme="minorHAnsi" w:cstheme="minorHAnsi"/>
                <w:sz w:val="24"/>
                <w:szCs w:val="24"/>
              </w:rPr>
            </w:pPr>
            <w:r w:rsidRPr="00296B82">
              <w:rPr>
                <w:rFonts w:asciiTheme="minorHAnsi" w:hAnsiTheme="minorHAnsi" w:cstheme="minorHAnsi"/>
                <w:sz w:val="24"/>
                <w:szCs w:val="24"/>
              </w:rPr>
              <w:t>Cena (C)</w:t>
            </w:r>
          </w:p>
        </w:tc>
        <w:tc>
          <w:tcPr>
            <w:tcW w:w="2518" w:type="dxa"/>
          </w:tcPr>
          <w:p w:rsidR="00573F94" w:rsidRPr="00296B82" w:rsidRDefault="002A56C7" w:rsidP="00627C7D">
            <w:pPr>
              <w:pStyle w:val="Kolorowalistaakcent11"/>
              <w:tabs>
                <w:tab w:val="left" w:pos="709"/>
                <w:tab w:val="left" w:pos="1276"/>
                <w:tab w:val="left" w:pos="1418"/>
              </w:tabs>
              <w:suppressAutoHyphens/>
              <w:spacing w:before="0" w:after="0" w:line="276" w:lineRule="auto"/>
              <w:ind w:left="0"/>
              <w:jc w:val="center"/>
              <w:rPr>
                <w:rFonts w:asciiTheme="minorHAnsi" w:hAnsiTheme="minorHAnsi" w:cstheme="minorHAnsi"/>
                <w:sz w:val="24"/>
                <w:szCs w:val="24"/>
              </w:rPr>
            </w:pPr>
            <w:r w:rsidRPr="00296B82">
              <w:rPr>
                <w:rFonts w:asciiTheme="minorHAnsi" w:hAnsiTheme="minorHAnsi" w:cstheme="minorHAnsi"/>
                <w:sz w:val="24"/>
                <w:szCs w:val="24"/>
              </w:rPr>
              <w:t>10</w:t>
            </w:r>
            <w:r w:rsidR="00573F94" w:rsidRPr="00296B82">
              <w:rPr>
                <w:rFonts w:asciiTheme="minorHAnsi" w:hAnsiTheme="minorHAnsi" w:cstheme="minorHAnsi"/>
                <w:sz w:val="24"/>
                <w:szCs w:val="24"/>
              </w:rPr>
              <w:t>0</w:t>
            </w:r>
          </w:p>
        </w:tc>
      </w:tr>
    </w:tbl>
    <w:p w:rsidR="00652B8A" w:rsidRPr="00296B82" w:rsidRDefault="00652B8A" w:rsidP="00627C7D">
      <w:pPr>
        <w:pStyle w:val="Kolorowalistaakcent11"/>
        <w:tabs>
          <w:tab w:val="left" w:pos="709"/>
          <w:tab w:val="left" w:pos="1276"/>
          <w:tab w:val="left" w:pos="1418"/>
        </w:tabs>
        <w:suppressAutoHyphens/>
        <w:spacing w:before="0" w:after="0" w:line="276" w:lineRule="auto"/>
        <w:ind w:left="709"/>
        <w:rPr>
          <w:rFonts w:asciiTheme="minorHAnsi" w:hAnsiTheme="minorHAnsi" w:cstheme="minorHAnsi"/>
          <w:sz w:val="10"/>
          <w:szCs w:val="10"/>
        </w:rPr>
      </w:pPr>
    </w:p>
    <w:p w:rsidR="00652B8A" w:rsidRPr="00296B82" w:rsidRDefault="00652B8A" w:rsidP="00CB2EDF">
      <w:pPr>
        <w:pStyle w:val="Kolorowalistaakcent11"/>
        <w:tabs>
          <w:tab w:val="left" w:pos="567"/>
          <w:tab w:val="left" w:pos="1276"/>
          <w:tab w:val="left" w:pos="1418"/>
        </w:tabs>
        <w:suppressAutoHyphens/>
        <w:spacing w:before="0" w:after="0" w:line="276" w:lineRule="auto"/>
        <w:ind w:left="567"/>
        <w:rPr>
          <w:rFonts w:asciiTheme="minorHAnsi" w:hAnsiTheme="minorHAnsi" w:cstheme="minorHAnsi"/>
          <w:i/>
          <w:iCs/>
          <w:sz w:val="24"/>
          <w:szCs w:val="24"/>
        </w:rPr>
      </w:pPr>
      <w:r w:rsidRPr="00296B82">
        <w:rPr>
          <w:rFonts w:asciiTheme="minorHAnsi" w:hAnsiTheme="minorHAnsi" w:cstheme="minorHAnsi"/>
          <w:i/>
          <w:iCs/>
          <w:sz w:val="24"/>
          <w:szCs w:val="24"/>
        </w:rPr>
        <w:t>Zamawiający dokona oceny ofert przyznając punkty w ramach poszczególnych kryteriów oceny ofert, przyjmując zasadę, że 1% = 1 punkt.</w:t>
      </w:r>
    </w:p>
    <w:p w:rsidR="00FE5B21" w:rsidRPr="00296B82" w:rsidRDefault="00FE5B21" w:rsidP="00FE5B21">
      <w:pPr>
        <w:pStyle w:val="Kolorowalistaakcent11"/>
        <w:tabs>
          <w:tab w:val="left" w:pos="709"/>
          <w:tab w:val="left" w:pos="1276"/>
          <w:tab w:val="left" w:pos="1418"/>
        </w:tabs>
        <w:suppressAutoHyphens/>
        <w:spacing w:before="0" w:after="0" w:line="276" w:lineRule="auto"/>
        <w:ind w:left="709"/>
        <w:rPr>
          <w:rFonts w:asciiTheme="minorHAnsi" w:hAnsiTheme="minorHAnsi" w:cstheme="minorHAnsi"/>
          <w:sz w:val="10"/>
          <w:szCs w:val="10"/>
        </w:rPr>
      </w:pPr>
    </w:p>
    <w:p w:rsidR="00652B8A" w:rsidRPr="00296B82" w:rsidRDefault="00652B8A" w:rsidP="00E57AE5">
      <w:pPr>
        <w:pStyle w:val="Kolorowalistaakcent11"/>
        <w:numPr>
          <w:ilvl w:val="1"/>
          <w:numId w:val="24"/>
        </w:numPr>
        <w:suppressAutoHyphens/>
        <w:spacing w:before="0" w:after="0" w:line="276" w:lineRule="auto"/>
        <w:ind w:left="567" w:hanging="585"/>
        <w:rPr>
          <w:rFonts w:asciiTheme="minorHAnsi" w:hAnsiTheme="minorHAnsi" w:cstheme="minorHAnsi"/>
          <w:sz w:val="24"/>
          <w:szCs w:val="24"/>
        </w:rPr>
      </w:pPr>
      <w:r w:rsidRPr="00296B82">
        <w:rPr>
          <w:rFonts w:asciiTheme="minorHAnsi" w:hAnsiTheme="minorHAnsi" w:cstheme="minorHAnsi"/>
          <w:sz w:val="24"/>
          <w:szCs w:val="24"/>
        </w:rPr>
        <w:t xml:space="preserve">Punkty za kryterium </w:t>
      </w:r>
      <w:r w:rsidRPr="00296B82">
        <w:rPr>
          <w:rFonts w:asciiTheme="minorHAnsi" w:hAnsiTheme="minorHAnsi" w:cstheme="minorHAnsi"/>
          <w:b/>
          <w:sz w:val="24"/>
          <w:szCs w:val="24"/>
        </w:rPr>
        <w:t>„Cena”</w:t>
      </w:r>
      <w:r w:rsidRPr="00296B82">
        <w:rPr>
          <w:rFonts w:asciiTheme="minorHAnsi" w:hAnsiTheme="minorHAnsi" w:cstheme="minorHAnsi"/>
          <w:sz w:val="24"/>
          <w:szCs w:val="24"/>
        </w:rPr>
        <w:t xml:space="preserve"> zostaną obliczone według wzoru:</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ab/>
      </w:r>
      <w:r w:rsidRPr="00296B82">
        <w:rPr>
          <w:rFonts w:asciiTheme="minorHAnsi" w:hAnsiTheme="minorHAnsi" w:cstheme="minorHAnsi"/>
          <w:i/>
          <w:sz w:val="26"/>
          <w:szCs w:val="26"/>
        </w:rPr>
        <w:tab/>
        <w:t>C</w:t>
      </w:r>
      <w:r w:rsidRPr="00296B82">
        <w:rPr>
          <w:rFonts w:asciiTheme="minorHAnsi" w:hAnsiTheme="minorHAnsi" w:cstheme="minorHAnsi"/>
          <w:i/>
          <w:sz w:val="26"/>
          <w:szCs w:val="26"/>
          <w:vertAlign w:val="subscript"/>
        </w:rPr>
        <w:t>n</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 xml:space="preserve">C = </w:t>
      </w:r>
      <w:r w:rsidRPr="00296B82">
        <w:rPr>
          <w:rFonts w:asciiTheme="minorHAnsi" w:hAnsiTheme="minorHAnsi" w:cstheme="minorHAnsi"/>
          <w:i/>
          <w:sz w:val="26"/>
          <w:szCs w:val="26"/>
        </w:rPr>
        <w:tab/>
        <w:t xml:space="preserve">------- x </w:t>
      </w:r>
      <w:r w:rsidR="002A56C7" w:rsidRPr="00296B82">
        <w:rPr>
          <w:rFonts w:asciiTheme="minorHAnsi" w:hAnsiTheme="minorHAnsi" w:cstheme="minorHAnsi"/>
          <w:i/>
          <w:sz w:val="26"/>
          <w:szCs w:val="26"/>
        </w:rPr>
        <w:t>10</w:t>
      </w:r>
      <w:r w:rsidRPr="00296B82">
        <w:rPr>
          <w:rFonts w:asciiTheme="minorHAnsi" w:hAnsiTheme="minorHAnsi" w:cstheme="minorHAnsi"/>
          <w:i/>
          <w:sz w:val="26"/>
          <w:szCs w:val="26"/>
        </w:rPr>
        <w:t xml:space="preserve">0 pkt </w:t>
      </w:r>
    </w:p>
    <w:p w:rsidR="00652B8A" w:rsidRPr="00296B82" w:rsidRDefault="00652B8A" w:rsidP="00627C7D">
      <w:pPr>
        <w:pStyle w:val="Kolorowalistaakcent11"/>
        <w:tabs>
          <w:tab w:val="left" w:pos="709"/>
          <w:tab w:val="left" w:pos="1276"/>
          <w:tab w:val="left" w:pos="1418"/>
        </w:tabs>
        <w:suppressAutoHyphens/>
        <w:spacing w:line="276" w:lineRule="auto"/>
        <w:ind w:left="709"/>
        <w:rPr>
          <w:rFonts w:asciiTheme="minorHAnsi" w:hAnsiTheme="minorHAnsi" w:cstheme="minorHAnsi"/>
          <w:i/>
          <w:sz w:val="26"/>
          <w:szCs w:val="26"/>
        </w:rPr>
      </w:pPr>
      <w:r w:rsidRPr="00296B82">
        <w:rPr>
          <w:rFonts w:asciiTheme="minorHAnsi" w:hAnsiTheme="minorHAnsi" w:cstheme="minorHAnsi"/>
          <w:i/>
          <w:sz w:val="26"/>
          <w:szCs w:val="26"/>
        </w:rPr>
        <w:tab/>
        <w:t>C</w:t>
      </w:r>
      <w:r w:rsidRPr="00296B82">
        <w:rPr>
          <w:rFonts w:asciiTheme="minorHAnsi" w:hAnsiTheme="minorHAnsi" w:cstheme="minorHAnsi"/>
          <w:i/>
          <w:sz w:val="26"/>
          <w:szCs w:val="26"/>
          <w:vertAlign w:val="subscript"/>
        </w:rPr>
        <w:t>b</w:t>
      </w:r>
    </w:p>
    <w:p w:rsidR="00652B8A" w:rsidRPr="00296B82" w:rsidRDefault="00652B8A" w:rsidP="00627C7D">
      <w:pPr>
        <w:tabs>
          <w:tab w:val="left" w:pos="709"/>
          <w:tab w:val="left" w:pos="1276"/>
          <w:tab w:val="left" w:pos="1418"/>
        </w:tabs>
        <w:suppressAutoHyphens/>
        <w:spacing w:line="276" w:lineRule="auto"/>
        <w:rPr>
          <w:rFonts w:asciiTheme="minorHAnsi" w:hAnsiTheme="minorHAnsi" w:cstheme="minorHAnsi"/>
        </w:rPr>
      </w:pPr>
      <w:r w:rsidRPr="00296B82">
        <w:rPr>
          <w:rFonts w:asciiTheme="minorHAnsi" w:hAnsiTheme="minorHAnsi" w:cstheme="minorHAnsi"/>
        </w:rPr>
        <w:tab/>
        <w:t>gdzie,</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 ilość punktów za kryterium cena,</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w:t>
      </w:r>
      <w:r w:rsidRPr="00296B82">
        <w:rPr>
          <w:rFonts w:asciiTheme="minorHAnsi" w:hAnsiTheme="minorHAnsi" w:cstheme="minorHAnsi"/>
          <w:sz w:val="24"/>
          <w:szCs w:val="24"/>
          <w:vertAlign w:val="subscript"/>
        </w:rPr>
        <w:t>n</w:t>
      </w:r>
      <w:r w:rsidRPr="00296B82">
        <w:rPr>
          <w:rFonts w:asciiTheme="minorHAnsi" w:hAnsiTheme="minorHAnsi" w:cstheme="minorHAnsi"/>
          <w:sz w:val="24"/>
          <w:szCs w:val="24"/>
        </w:rPr>
        <w:t xml:space="preserve"> - najniższa cena ofertowa spośród ofert nieodrzuconych,</w:t>
      </w:r>
    </w:p>
    <w:p w:rsidR="00652B8A" w:rsidRPr="00296B82" w:rsidRDefault="00652B8A" w:rsidP="00627C7D">
      <w:pPr>
        <w:pStyle w:val="Bezodstpw"/>
        <w:spacing w:line="276" w:lineRule="auto"/>
        <w:ind w:left="708"/>
        <w:jc w:val="both"/>
        <w:rPr>
          <w:rFonts w:asciiTheme="minorHAnsi" w:hAnsiTheme="minorHAnsi" w:cstheme="minorHAnsi"/>
          <w:sz w:val="24"/>
          <w:szCs w:val="24"/>
        </w:rPr>
      </w:pPr>
      <w:r w:rsidRPr="00296B82">
        <w:rPr>
          <w:rFonts w:asciiTheme="minorHAnsi" w:hAnsiTheme="minorHAnsi" w:cstheme="minorHAnsi"/>
          <w:sz w:val="24"/>
          <w:szCs w:val="24"/>
        </w:rPr>
        <w:t>C</w:t>
      </w:r>
      <w:r w:rsidRPr="00296B82">
        <w:rPr>
          <w:rFonts w:asciiTheme="minorHAnsi" w:hAnsiTheme="minorHAnsi" w:cstheme="minorHAnsi"/>
          <w:sz w:val="24"/>
          <w:szCs w:val="24"/>
          <w:vertAlign w:val="subscript"/>
        </w:rPr>
        <w:t>b</w:t>
      </w:r>
      <w:r w:rsidRPr="00296B82">
        <w:rPr>
          <w:rFonts w:asciiTheme="minorHAnsi" w:hAnsiTheme="minorHAnsi" w:cstheme="minorHAnsi"/>
          <w:sz w:val="24"/>
          <w:szCs w:val="24"/>
        </w:rPr>
        <w:t xml:space="preserve"> – cena oferty badanej.</w:t>
      </w:r>
    </w:p>
    <w:p w:rsidR="00712FD0" w:rsidRPr="00296B82" w:rsidRDefault="00FE5B21" w:rsidP="000D351F">
      <w:pPr>
        <w:pStyle w:val="Kolorowalistaakcent11"/>
        <w:tabs>
          <w:tab w:val="left" w:pos="709"/>
          <w:tab w:val="left" w:pos="1276"/>
          <w:tab w:val="left" w:pos="1418"/>
        </w:tabs>
        <w:suppressAutoHyphens/>
        <w:spacing w:line="276" w:lineRule="auto"/>
        <w:ind w:left="709"/>
        <w:rPr>
          <w:rFonts w:asciiTheme="minorHAnsi" w:hAnsiTheme="minorHAnsi" w:cstheme="minorHAnsi"/>
          <w:sz w:val="10"/>
          <w:szCs w:val="10"/>
        </w:rPr>
      </w:pPr>
      <w:r w:rsidRPr="00296B82">
        <w:rPr>
          <w:rFonts w:asciiTheme="minorHAnsi" w:hAnsiTheme="minorHAnsi" w:cstheme="minorHAnsi"/>
          <w:i/>
          <w:sz w:val="26"/>
          <w:szCs w:val="26"/>
        </w:rPr>
        <w:tab/>
      </w:r>
      <w:r w:rsidRPr="00296B82">
        <w:rPr>
          <w:rFonts w:asciiTheme="minorHAnsi" w:hAnsiTheme="minorHAnsi" w:cstheme="minorHAnsi"/>
          <w:i/>
          <w:sz w:val="26"/>
          <w:szCs w:val="26"/>
        </w:rPr>
        <w:tab/>
      </w:r>
    </w:p>
    <w:p w:rsidR="002847FC" w:rsidRPr="00296B82" w:rsidRDefault="002847FC" w:rsidP="00E57AE5">
      <w:pPr>
        <w:pStyle w:val="Kolorowalistaakcent11"/>
        <w:numPr>
          <w:ilvl w:val="1"/>
          <w:numId w:val="24"/>
        </w:numPr>
        <w:suppressAutoHyphens/>
        <w:spacing w:before="0" w:after="0" w:line="276" w:lineRule="auto"/>
        <w:ind w:left="567" w:hanging="567"/>
        <w:rPr>
          <w:rFonts w:asciiTheme="minorHAnsi" w:hAnsiTheme="minorHAnsi" w:cstheme="minorHAnsi"/>
          <w:sz w:val="24"/>
          <w:szCs w:val="24"/>
        </w:rPr>
      </w:pPr>
      <w:r w:rsidRPr="00296B82">
        <w:rPr>
          <w:rFonts w:asciiTheme="minorHAnsi" w:hAnsiTheme="minorHAnsi" w:cstheme="minorHAnsi"/>
          <w:sz w:val="24"/>
          <w:szCs w:val="24"/>
        </w:rPr>
        <w:t>Za najkorzystniejszą ofertę zostanie uznana oferta z najniższą ceną.</w:t>
      </w:r>
    </w:p>
    <w:p w:rsidR="00213E68" w:rsidRPr="00296B82" w:rsidRDefault="00213E68" w:rsidP="00213E68">
      <w:pPr>
        <w:pStyle w:val="Kolorowalistaakcent11"/>
        <w:suppressAutoHyphens/>
        <w:spacing w:before="0" w:after="0" w:line="276" w:lineRule="auto"/>
        <w:ind w:left="567"/>
        <w:rPr>
          <w:rFonts w:asciiTheme="minorHAnsi" w:hAnsiTheme="minorHAnsi" w:cstheme="minorHAnsi"/>
          <w:sz w:val="10"/>
          <w:szCs w:val="10"/>
        </w:rPr>
      </w:pPr>
    </w:p>
    <w:p w:rsidR="00D9784D" w:rsidRPr="00296B82" w:rsidRDefault="00D9784D" w:rsidP="00627C7D">
      <w:pPr>
        <w:pStyle w:val="Kolorowalistaakcent11"/>
        <w:tabs>
          <w:tab w:val="left" w:pos="709"/>
          <w:tab w:val="left" w:pos="1276"/>
          <w:tab w:val="left" w:pos="1418"/>
        </w:tabs>
        <w:suppressAutoHyphens/>
        <w:spacing w:before="0" w:after="0" w:line="276" w:lineRule="auto"/>
        <w:ind w:left="709" w:hanging="709"/>
        <w:rPr>
          <w:rFonts w:asciiTheme="minorHAnsi" w:hAnsiTheme="minorHAnsi" w:cstheme="minorHAnsi"/>
          <w:sz w:val="10"/>
          <w:szCs w:val="10"/>
        </w:rPr>
      </w:pPr>
    </w:p>
    <w:tbl>
      <w:tblPr>
        <w:tblW w:w="0" w:type="auto"/>
        <w:jc w:val="center"/>
        <w:tblBorders>
          <w:bottom w:val="single" w:sz="4" w:space="0" w:color="auto"/>
        </w:tblBorders>
        <w:tblLook w:val="00A0"/>
      </w:tblPr>
      <w:tblGrid>
        <w:gridCol w:w="9070"/>
      </w:tblGrid>
      <w:tr w:rsidR="00D9784D" w:rsidRPr="00296B82" w:rsidTr="00CB2EDF">
        <w:trPr>
          <w:jc w:val="center"/>
        </w:trPr>
        <w:tc>
          <w:tcPr>
            <w:tcW w:w="907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1</w:t>
            </w:r>
            <w:r w:rsidR="00FE5B21" w:rsidRPr="00296B82">
              <w:rPr>
                <w:rFonts w:asciiTheme="minorHAnsi" w:hAnsiTheme="minorHAnsi" w:cstheme="minorHAnsi"/>
                <w:sz w:val="26"/>
                <w:szCs w:val="26"/>
              </w:rPr>
              <w:t>8</w:t>
            </w:r>
          </w:p>
          <w:p w:rsidR="00D9784D" w:rsidRPr="00296B82" w:rsidRDefault="000405D0"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WYBÓR NAJKORZYSTNIEJSZEJ OFERTY</w:t>
            </w:r>
          </w:p>
        </w:tc>
      </w:tr>
    </w:tbl>
    <w:p w:rsidR="008E02E9" w:rsidRPr="00296B82" w:rsidRDefault="008E02E9" w:rsidP="00FE5B21">
      <w:pPr>
        <w:pStyle w:val="Kolorowalistaakcent11"/>
        <w:tabs>
          <w:tab w:val="left" w:pos="709"/>
          <w:tab w:val="left" w:pos="1276"/>
          <w:tab w:val="left" w:pos="1418"/>
        </w:tabs>
        <w:suppressAutoHyphens/>
        <w:spacing w:before="0" w:after="0" w:line="276" w:lineRule="auto"/>
        <w:ind w:left="0"/>
        <w:rPr>
          <w:rFonts w:asciiTheme="minorHAnsi" w:hAnsiTheme="minorHAnsi" w:cstheme="minorHAnsi"/>
          <w:color w:val="000000"/>
        </w:rPr>
      </w:pPr>
    </w:p>
    <w:p w:rsidR="000405D0" w:rsidRPr="00296B82" w:rsidRDefault="000405D0" w:rsidP="00E57AE5">
      <w:pPr>
        <w:pStyle w:val="Akapitzlist"/>
        <w:numPr>
          <w:ilvl w:val="1"/>
          <w:numId w:val="33"/>
        </w:numPr>
        <w:shd w:val="clear" w:color="auto" w:fill="FFFFFF"/>
        <w:spacing w:before="72"/>
        <w:ind w:left="709" w:hanging="709"/>
        <w:rPr>
          <w:rFonts w:asciiTheme="minorHAnsi" w:hAnsiTheme="minorHAnsi" w:cstheme="minorHAnsi"/>
          <w:color w:val="000000"/>
          <w:sz w:val="24"/>
          <w:szCs w:val="24"/>
        </w:rPr>
      </w:pPr>
      <w:r w:rsidRPr="00296B82">
        <w:rPr>
          <w:rFonts w:asciiTheme="minorHAnsi" w:hAnsiTheme="minorHAnsi" w:cstheme="minorHAnsi"/>
          <w:color w:val="000000" w:themeColor="text1"/>
          <w:sz w:val="24"/>
          <w:szCs w:val="24"/>
        </w:rPr>
        <w:t>Zamawiający wybiera najkorzystniejszą ofertę w terminie związania ofertą.</w:t>
      </w:r>
    </w:p>
    <w:p w:rsidR="000405D0" w:rsidRPr="00296B82" w:rsidRDefault="000405D0" w:rsidP="00E57AE5">
      <w:pPr>
        <w:pStyle w:val="Listanumerowana2"/>
        <w:widowControl w:val="0"/>
        <w:numPr>
          <w:ilvl w:val="1"/>
          <w:numId w:val="33"/>
        </w:numPr>
        <w:tabs>
          <w:tab w:val="left" w:pos="993"/>
        </w:tabs>
        <w:spacing w:line="276" w:lineRule="auto"/>
        <w:ind w:left="709" w:hanging="709"/>
        <w:rPr>
          <w:rFonts w:asciiTheme="minorHAnsi" w:hAnsiTheme="minorHAnsi" w:cstheme="minorHAnsi"/>
          <w:color w:val="000000" w:themeColor="text1"/>
          <w:sz w:val="24"/>
        </w:rPr>
      </w:pPr>
      <w:r w:rsidRPr="00296B82">
        <w:rPr>
          <w:rFonts w:asciiTheme="minorHAnsi" w:hAnsiTheme="minorHAnsi" w:cstheme="minorHAnsi"/>
          <w:color w:val="000000" w:themeColor="text1"/>
          <w:sz w:val="24"/>
        </w:rPr>
        <w:t>Jeżeli termin związania ofertą upłynął przed wyborem najkorzystniejszej oferty, Zamawiający wzywa Wykonawcę, którego oferta otrzymała najwyższą ocenę, do wyrażenia, w wyznaczonym przez Zamawiającego terminie, pisemnej zgody na wybór jego oferty.</w:t>
      </w:r>
    </w:p>
    <w:p w:rsidR="000405D0" w:rsidRPr="00296B82" w:rsidRDefault="000405D0" w:rsidP="00E57AE5">
      <w:pPr>
        <w:pStyle w:val="Listanumerowana2"/>
        <w:widowControl w:val="0"/>
        <w:numPr>
          <w:ilvl w:val="1"/>
          <w:numId w:val="33"/>
        </w:numPr>
        <w:tabs>
          <w:tab w:val="left" w:pos="993"/>
        </w:tabs>
        <w:spacing w:line="276" w:lineRule="auto"/>
        <w:ind w:left="709" w:hanging="709"/>
        <w:rPr>
          <w:rFonts w:asciiTheme="minorHAnsi" w:hAnsiTheme="minorHAnsi" w:cstheme="minorHAnsi"/>
          <w:color w:val="000000" w:themeColor="text1"/>
          <w:sz w:val="24"/>
        </w:rPr>
      </w:pPr>
      <w:r w:rsidRPr="00296B82">
        <w:rPr>
          <w:rFonts w:asciiTheme="minorHAnsi" w:hAnsiTheme="minorHAnsi" w:cstheme="minorHAnsi"/>
          <w:color w:val="000000"/>
          <w:sz w:val="24"/>
        </w:rPr>
        <w:t xml:space="preserve">Stosownie do art. 253 ust. 1 ustawy Pzp, Zamawiający </w:t>
      </w:r>
      <w:r w:rsidRPr="00296B82">
        <w:rPr>
          <w:rFonts w:asciiTheme="minorHAnsi" w:hAnsiTheme="minorHAnsi" w:cstheme="minorHAnsi"/>
          <w:color w:val="000000" w:themeColor="text1"/>
          <w:sz w:val="24"/>
        </w:rPr>
        <w:t xml:space="preserve">niezwłocznie po wyborze najkorzystniejszej oferty informuje równocześnie Wykonawców, którzy złożyli </w:t>
      </w:r>
      <w:r w:rsidRPr="00296B82">
        <w:rPr>
          <w:rFonts w:asciiTheme="minorHAnsi" w:hAnsiTheme="minorHAnsi" w:cstheme="minorHAnsi"/>
          <w:color w:val="000000" w:themeColor="text1"/>
          <w:sz w:val="24"/>
        </w:rPr>
        <w:br/>
        <w:t>oferty, o:</w:t>
      </w:r>
    </w:p>
    <w:p w:rsidR="000405D0" w:rsidRPr="00296B82" w:rsidRDefault="000405D0" w:rsidP="00E57AE5">
      <w:pPr>
        <w:pStyle w:val="Akapitzlist"/>
        <w:numPr>
          <w:ilvl w:val="0"/>
          <w:numId w:val="3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t>
      </w:r>
      <w:r w:rsidRPr="00296B82">
        <w:rPr>
          <w:rFonts w:asciiTheme="minorHAnsi" w:hAnsiTheme="minorHAnsi" w:cstheme="minorHAnsi"/>
          <w:color w:val="000000"/>
          <w:sz w:val="24"/>
          <w:szCs w:val="24"/>
        </w:rPr>
        <w:lastRenderedPageBreak/>
        <w:t>Wykonawców, którzy złożyli oferty, a także punktację przyznaną ofertom w każdym kryterium oceny ofert i łączną punktację,</w:t>
      </w:r>
    </w:p>
    <w:p w:rsidR="000405D0" w:rsidRPr="00296B82" w:rsidRDefault="000405D0" w:rsidP="00E57AE5">
      <w:pPr>
        <w:pStyle w:val="Akapitzlist"/>
        <w:numPr>
          <w:ilvl w:val="0"/>
          <w:numId w:val="32"/>
        </w:numPr>
        <w:tabs>
          <w:tab w:val="left" w:pos="1134"/>
          <w:tab w:val="left" w:pos="1276"/>
        </w:tabs>
        <w:suppressAutoHyphens/>
        <w:spacing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Wykonawcach, których oferty zostały odrzucone.</w:t>
      </w:r>
    </w:p>
    <w:p w:rsidR="000405D0" w:rsidRPr="00296B82" w:rsidRDefault="000405D0" w:rsidP="000405D0">
      <w:pPr>
        <w:pStyle w:val="Akapitzlist"/>
        <w:tabs>
          <w:tab w:val="left" w:pos="709"/>
          <w:tab w:val="left" w:pos="1276"/>
          <w:tab w:val="left" w:pos="1418"/>
        </w:tabs>
        <w:suppressAutoHyphens/>
        <w:spacing w:before="0" w:after="0" w:line="276" w:lineRule="auto"/>
        <w:ind w:left="709" w:hanging="709"/>
        <w:rPr>
          <w:rFonts w:asciiTheme="minorHAnsi" w:hAnsiTheme="minorHAnsi" w:cstheme="minorHAnsi"/>
          <w:i/>
          <w:color w:val="000000"/>
          <w:sz w:val="24"/>
          <w:szCs w:val="24"/>
        </w:rPr>
      </w:pPr>
      <w:r w:rsidRPr="00296B82">
        <w:rPr>
          <w:rFonts w:asciiTheme="minorHAnsi" w:hAnsiTheme="minorHAnsi" w:cstheme="minorHAnsi"/>
          <w:i/>
          <w:color w:val="000000"/>
          <w:sz w:val="24"/>
          <w:szCs w:val="24"/>
        </w:rPr>
        <w:tab/>
        <w:t>podaj</w:t>
      </w:r>
      <w:r w:rsidRPr="00296B82">
        <w:rPr>
          <w:rFonts w:asciiTheme="minorHAnsi" w:eastAsia="Calibri" w:hAnsiTheme="minorHAnsi" w:cstheme="minorHAnsi"/>
          <w:i/>
          <w:color w:val="000000"/>
          <w:sz w:val="24"/>
          <w:szCs w:val="24"/>
        </w:rPr>
        <w:t>ą</w:t>
      </w:r>
      <w:r w:rsidRPr="00296B82">
        <w:rPr>
          <w:rFonts w:asciiTheme="minorHAnsi" w:hAnsiTheme="minorHAnsi" w:cstheme="minorHAnsi"/>
          <w:i/>
          <w:color w:val="000000"/>
          <w:sz w:val="24"/>
          <w:szCs w:val="24"/>
        </w:rPr>
        <w:t>c uzasadnienie faktyczne i prawne.</w:t>
      </w:r>
    </w:p>
    <w:p w:rsidR="005922BB" w:rsidRPr="00296B82" w:rsidRDefault="000405D0" w:rsidP="00873AC7">
      <w:pPr>
        <w:pStyle w:val="Akapitzlist"/>
        <w:widowControl w:val="0"/>
        <w:numPr>
          <w:ilvl w:val="1"/>
          <w:numId w:val="33"/>
        </w:numPr>
        <w:tabs>
          <w:tab w:val="left" w:pos="709"/>
          <w:tab w:val="left" w:pos="1276"/>
          <w:tab w:val="left" w:pos="1418"/>
        </w:tabs>
        <w:suppressAutoHyphens/>
        <w:spacing w:line="276" w:lineRule="auto"/>
        <w:outlineLvl w:val="3"/>
        <w:rPr>
          <w:rFonts w:asciiTheme="minorHAnsi" w:hAnsiTheme="minorHAnsi" w:cstheme="minorHAnsi"/>
          <w:sz w:val="24"/>
          <w:szCs w:val="24"/>
        </w:rPr>
      </w:pPr>
      <w:r w:rsidRPr="00296B82">
        <w:rPr>
          <w:rFonts w:asciiTheme="minorHAnsi" w:hAnsiTheme="minorHAnsi" w:cstheme="minorHAnsi"/>
          <w:bCs/>
          <w:color w:val="000000" w:themeColor="text1"/>
          <w:sz w:val="24"/>
          <w:szCs w:val="24"/>
        </w:rPr>
        <w:t xml:space="preserve">Zamawiający udostępnia niezwłocznie informacje, o których mowa w pkt </w:t>
      </w:r>
      <w:r w:rsidRPr="00296B82">
        <w:rPr>
          <w:rFonts w:asciiTheme="minorHAnsi" w:hAnsiTheme="minorHAnsi" w:cstheme="minorHAnsi"/>
          <w:color w:val="000000"/>
          <w:sz w:val="24"/>
          <w:szCs w:val="24"/>
        </w:rPr>
        <w:t>18.3 SWZ</w:t>
      </w:r>
      <w:r w:rsidRPr="00296B82">
        <w:rPr>
          <w:rFonts w:asciiTheme="minorHAnsi" w:hAnsiTheme="minorHAnsi" w:cstheme="minorHAnsi"/>
          <w:bCs/>
          <w:color w:val="000000" w:themeColor="text1"/>
          <w:sz w:val="24"/>
          <w:szCs w:val="24"/>
        </w:rPr>
        <w:t xml:space="preserve">, na stronie internetowej prowadzonego postępowania: </w:t>
      </w:r>
      <w:hyperlink r:id="rId27" w:history="1">
        <w:r w:rsidR="00873AC7" w:rsidRPr="005A2706">
          <w:rPr>
            <w:rStyle w:val="Hipercze"/>
            <w:rFonts w:asciiTheme="minorHAnsi" w:hAnsiTheme="minorHAnsi" w:cstheme="minorHAnsi"/>
            <w:bCs/>
            <w:sz w:val="24"/>
            <w:szCs w:val="24"/>
          </w:rPr>
          <w:t>https://ezamowienia.gov.pl/pl/</w:t>
        </w:r>
      </w:hyperlink>
    </w:p>
    <w:p w:rsidR="00D9784D" w:rsidRPr="00296B82" w:rsidRDefault="00D9784D" w:rsidP="00627C7D">
      <w:pPr>
        <w:pStyle w:val="Kolorowalistaakcent11"/>
        <w:tabs>
          <w:tab w:val="left" w:pos="1134"/>
          <w:tab w:val="left" w:pos="1276"/>
          <w:tab w:val="left" w:pos="1418"/>
        </w:tabs>
        <w:suppressAutoHyphens/>
        <w:spacing w:before="0" w:after="0" w:line="276" w:lineRule="auto"/>
        <w:ind w:left="0"/>
        <w:rPr>
          <w:rFonts w:asciiTheme="minorHAnsi" w:hAnsiTheme="minorHAnsi" w:cstheme="minorHAnsi"/>
          <w:vanish/>
          <w:sz w:val="24"/>
          <w:szCs w:val="24"/>
        </w:rPr>
      </w:pPr>
    </w:p>
    <w:tbl>
      <w:tblPr>
        <w:tblW w:w="0" w:type="auto"/>
        <w:jc w:val="center"/>
        <w:tblBorders>
          <w:bottom w:val="single" w:sz="4" w:space="0" w:color="auto"/>
        </w:tblBorders>
        <w:tblLook w:val="00A0"/>
      </w:tblPr>
      <w:tblGrid>
        <w:gridCol w:w="9102"/>
      </w:tblGrid>
      <w:tr w:rsidR="00D9784D" w:rsidRPr="00296B82" w:rsidTr="000405D0">
        <w:trPr>
          <w:trHeight w:val="1015"/>
          <w:jc w:val="center"/>
        </w:trPr>
        <w:tc>
          <w:tcPr>
            <w:tcW w:w="9102" w:type="dxa"/>
            <w:tcBorders>
              <w:bottom w:val="single" w:sz="4" w:space="0" w:color="auto"/>
            </w:tcBorders>
            <w:shd w:val="clear" w:color="auto" w:fill="D9D9D9" w:themeFill="background1" w:themeFillShade="D9"/>
          </w:tcPr>
          <w:p w:rsidR="00D9784D" w:rsidRPr="00296B82" w:rsidRDefault="00D9784D" w:rsidP="00873AC7">
            <w:pPr>
              <w:suppressAutoHyphens/>
              <w:spacing w:line="276" w:lineRule="auto"/>
              <w:contextualSpacing/>
              <w:textAlignment w:val="baseline"/>
              <w:rPr>
                <w:rFonts w:asciiTheme="minorHAnsi" w:hAnsiTheme="minorHAnsi" w:cstheme="minorHAnsi"/>
                <w:sz w:val="26"/>
                <w:szCs w:val="26"/>
              </w:rPr>
            </w:pPr>
            <w:r w:rsidRPr="00296B82">
              <w:rPr>
                <w:rFonts w:asciiTheme="minorHAnsi" w:hAnsiTheme="minorHAnsi" w:cstheme="minorHAnsi"/>
                <w:sz w:val="26"/>
                <w:szCs w:val="26"/>
              </w:rPr>
              <w:t xml:space="preserve">Rozdział </w:t>
            </w:r>
            <w:r w:rsidR="00451E97" w:rsidRPr="00296B82">
              <w:rPr>
                <w:rFonts w:asciiTheme="minorHAnsi" w:hAnsiTheme="minorHAnsi" w:cstheme="minorHAnsi"/>
                <w:sz w:val="26"/>
                <w:szCs w:val="26"/>
              </w:rPr>
              <w:t>19</w:t>
            </w:r>
          </w:p>
          <w:p w:rsidR="00D9784D" w:rsidRPr="00296B82" w:rsidRDefault="000405D0" w:rsidP="000405D0">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INFORMACJE O FORMALNOŚCIACH, JAKIE MUSZĄ ZOSTAĆ DOPEŁNIONE </w:t>
            </w:r>
            <w:r w:rsidRPr="00296B82">
              <w:rPr>
                <w:rFonts w:asciiTheme="minorHAnsi" w:hAnsiTheme="minorHAnsi" w:cstheme="minorHAnsi"/>
                <w:b/>
                <w:sz w:val="26"/>
                <w:szCs w:val="26"/>
              </w:rPr>
              <w:br/>
              <w:t>PO WYBORZE OFERTY W CELU ZAWARCIA UMOWY W SPRAWIE ZAMÓWIENIA PUBLICZNEGO</w:t>
            </w:r>
          </w:p>
        </w:tc>
      </w:tr>
    </w:tbl>
    <w:p w:rsidR="00687671" w:rsidRPr="00296B82" w:rsidRDefault="00687671" w:rsidP="00627C7D">
      <w:pPr>
        <w:pStyle w:val="Kolorowalistaakcent11"/>
        <w:widowControl w:val="0"/>
        <w:suppressAutoHyphens/>
        <w:spacing w:line="276" w:lineRule="auto"/>
        <w:outlineLvl w:val="3"/>
        <w:rPr>
          <w:rFonts w:asciiTheme="minorHAnsi" w:hAnsiTheme="minorHAnsi" w:cstheme="minorHAnsi"/>
          <w:sz w:val="24"/>
          <w:szCs w:val="24"/>
        </w:rPr>
      </w:pP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W przypadku, gdy zostanie wybrana jako najkorzystniejsza oferta Wykonawców wspólnie ubiegających się o udzielenie zamówienia, Wykonawca przed podpisaniem umowy na wezwanie Zamawiającego przedłoży umowę regulującą współpracę Wykonawców.</w:t>
      </w: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 xml:space="preserve">Osoby reprezentujące </w:t>
      </w:r>
      <w:r w:rsidR="007631EC" w:rsidRPr="00296B82">
        <w:rPr>
          <w:rFonts w:asciiTheme="minorHAnsi" w:hAnsiTheme="minorHAnsi" w:cstheme="minorHAnsi"/>
          <w:sz w:val="24"/>
          <w:szCs w:val="24"/>
        </w:rPr>
        <w:t>W</w:t>
      </w:r>
      <w:r w:rsidRPr="00296B82">
        <w:rPr>
          <w:rFonts w:asciiTheme="minorHAnsi" w:hAnsiTheme="minorHAnsi" w:cstheme="minorHAnsi"/>
          <w:sz w:val="24"/>
          <w:szCs w:val="24"/>
        </w:rPr>
        <w:t xml:space="preserve">ykonawcę przy podpisywaniu umowy powinny posiadać ze sobą dokumenty potwierdzające ich umocowanie do reprezentowania </w:t>
      </w:r>
      <w:r w:rsidR="007631EC" w:rsidRPr="00296B82">
        <w:rPr>
          <w:rFonts w:asciiTheme="minorHAnsi" w:hAnsiTheme="minorHAnsi" w:cstheme="minorHAnsi"/>
          <w:sz w:val="24"/>
          <w:szCs w:val="24"/>
        </w:rPr>
        <w:t>W</w:t>
      </w:r>
      <w:r w:rsidRPr="00296B82">
        <w:rPr>
          <w:rFonts w:asciiTheme="minorHAnsi" w:hAnsiTheme="minorHAnsi" w:cstheme="minorHAnsi"/>
          <w:sz w:val="24"/>
          <w:szCs w:val="24"/>
        </w:rPr>
        <w:t>ykonawcy, o ile umocowanie to nie będzie wynikać z dokumentów załączonych do oferty.</w:t>
      </w:r>
    </w:p>
    <w:p w:rsidR="00451E97" w:rsidRPr="00296B82" w:rsidRDefault="00D9784D" w:rsidP="00E57AE5">
      <w:pPr>
        <w:pStyle w:val="Kolorowalistaakcent11"/>
        <w:widowControl w:val="0"/>
        <w:numPr>
          <w:ilvl w:val="1"/>
          <w:numId w:val="25"/>
        </w:numPr>
        <w:suppressAutoHyphens/>
        <w:spacing w:line="276" w:lineRule="auto"/>
        <w:ind w:left="851" w:hanging="851"/>
        <w:outlineLvl w:val="3"/>
        <w:rPr>
          <w:rFonts w:asciiTheme="minorHAnsi" w:hAnsiTheme="minorHAnsi" w:cstheme="minorHAnsi"/>
          <w:sz w:val="24"/>
          <w:szCs w:val="24"/>
        </w:rPr>
      </w:pPr>
      <w:r w:rsidRPr="00296B82">
        <w:rPr>
          <w:rFonts w:asciiTheme="minorHAnsi" w:hAnsiTheme="minorHAnsi" w:cstheme="minorHAnsi"/>
          <w:sz w:val="24"/>
          <w:szCs w:val="24"/>
        </w:rPr>
        <w:t xml:space="preserve">O terminie złożenia dokumentu, o którym mowa w pkt </w:t>
      </w:r>
      <w:r w:rsidR="00451E97" w:rsidRPr="00296B82">
        <w:rPr>
          <w:rFonts w:asciiTheme="minorHAnsi" w:hAnsiTheme="minorHAnsi" w:cstheme="minorHAnsi"/>
          <w:sz w:val="24"/>
          <w:szCs w:val="24"/>
        </w:rPr>
        <w:t>19</w:t>
      </w:r>
      <w:r w:rsidR="000405D0" w:rsidRPr="00296B82">
        <w:rPr>
          <w:rFonts w:asciiTheme="minorHAnsi" w:hAnsiTheme="minorHAnsi" w:cstheme="minorHAnsi"/>
          <w:sz w:val="24"/>
          <w:szCs w:val="24"/>
        </w:rPr>
        <w:t>.1 SWZ</w:t>
      </w:r>
      <w:r w:rsidRPr="00296B82">
        <w:rPr>
          <w:rFonts w:asciiTheme="minorHAnsi" w:hAnsiTheme="minorHAnsi" w:cstheme="minorHAnsi"/>
          <w:sz w:val="24"/>
          <w:szCs w:val="24"/>
        </w:rPr>
        <w:t xml:space="preserve"> Zamawiający powiadomi Wykonawcę odrębnym pismem.</w:t>
      </w:r>
    </w:p>
    <w:p w:rsidR="00EE7E39" w:rsidRPr="00296B82" w:rsidRDefault="00EE7E39" w:rsidP="00627C7D">
      <w:pPr>
        <w:pStyle w:val="Kolorowalistaakcent11"/>
        <w:widowControl w:val="0"/>
        <w:suppressAutoHyphens/>
        <w:spacing w:line="276" w:lineRule="auto"/>
        <w:outlineLvl w:val="3"/>
        <w:rPr>
          <w:rFonts w:asciiTheme="minorHAnsi" w:hAnsiTheme="minorHAnsi" w:cstheme="minorHAnsi"/>
          <w:sz w:val="24"/>
          <w:szCs w:val="24"/>
        </w:rPr>
      </w:pPr>
    </w:p>
    <w:tbl>
      <w:tblPr>
        <w:tblW w:w="0" w:type="auto"/>
        <w:jc w:val="center"/>
        <w:tblBorders>
          <w:bottom w:val="single" w:sz="4" w:space="0" w:color="auto"/>
        </w:tblBorders>
        <w:tblLook w:val="00A0"/>
      </w:tblPr>
      <w:tblGrid>
        <w:gridCol w:w="9072"/>
      </w:tblGrid>
      <w:tr w:rsidR="00D9784D" w:rsidRPr="00296B82" w:rsidTr="000405D0">
        <w:trPr>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451E97" w:rsidRPr="00296B82">
              <w:rPr>
                <w:rFonts w:asciiTheme="minorHAnsi" w:hAnsiTheme="minorHAnsi" w:cstheme="minorHAnsi"/>
                <w:sz w:val="26"/>
                <w:szCs w:val="26"/>
              </w:rPr>
              <w:t>0</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WYMAGANIA DOTYCZĄCE ZABEZPIECZENIA NALEŻYTEGO </w:t>
            </w:r>
            <w:r w:rsidRPr="00296B82">
              <w:rPr>
                <w:rFonts w:asciiTheme="minorHAnsi" w:hAnsiTheme="minorHAnsi" w:cstheme="minorHAnsi"/>
                <w:b/>
                <w:sz w:val="26"/>
                <w:szCs w:val="26"/>
              </w:rPr>
              <w:br/>
              <w:t>WYKONANIA UMOWY</w:t>
            </w:r>
          </w:p>
        </w:tc>
      </w:tr>
    </w:tbl>
    <w:p w:rsidR="00687671" w:rsidRPr="00296B82" w:rsidRDefault="00687671" w:rsidP="00627C7D">
      <w:pPr>
        <w:pStyle w:val="Kolorowalistaakcent11"/>
        <w:tabs>
          <w:tab w:val="left" w:pos="709"/>
        </w:tabs>
        <w:autoSpaceDE w:val="0"/>
        <w:autoSpaceDN w:val="0"/>
        <w:adjustRightInd w:val="0"/>
        <w:spacing w:line="276" w:lineRule="auto"/>
        <w:rPr>
          <w:rFonts w:asciiTheme="minorHAnsi" w:hAnsiTheme="minorHAnsi" w:cstheme="minorHAnsi"/>
          <w:bCs/>
          <w:sz w:val="10"/>
          <w:szCs w:val="10"/>
        </w:rPr>
      </w:pPr>
    </w:p>
    <w:p w:rsidR="003C0E70" w:rsidRPr="00296B82" w:rsidRDefault="003C0E70" w:rsidP="003C0E70">
      <w:pPr>
        <w:autoSpaceDE w:val="0"/>
        <w:autoSpaceDN w:val="0"/>
        <w:adjustRightInd w:val="0"/>
        <w:jc w:val="both"/>
        <w:rPr>
          <w:rFonts w:asciiTheme="minorHAnsi" w:hAnsiTheme="minorHAnsi" w:cstheme="minorHAnsi"/>
          <w:bCs/>
          <w:color w:val="000000"/>
        </w:rPr>
      </w:pPr>
      <w:r w:rsidRPr="00296B82">
        <w:rPr>
          <w:rFonts w:asciiTheme="minorHAnsi" w:hAnsiTheme="minorHAnsi" w:cstheme="minorHAnsi"/>
          <w:bCs/>
          <w:color w:val="000000"/>
        </w:rPr>
        <w:t>Zamawiający nie wymaga wniesienia zabezpieczenia należytego wykonania umowy.</w:t>
      </w:r>
    </w:p>
    <w:p w:rsidR="006708E0" w:rsidRPr="00296B82" w:rsidRDefault="006708E0" w:rsidP="00627C7D">
      <w:pPr>
        <w:pStyle w:val="Kolorowalistaakcent11"/>
        <w:tabs>
          <w:tab w:val="left" w:pos="709"/>
        </w:tabs>
        <w:autoSpaceDE w:val="0"/>
        <w:autoSpaceDN w:val="0"/>
        <w:adjustRightInd w:val="0"/>
        <w:spacing w:before="0" w:after="0" w:line="276" w:lineRule="auto"/>
        <w:ind w:left="709"/>
        <w:rPr>
          <w:rFonts w:asciiTheme="minorHAnsi" w:hAnsiTheme="minorHAnsi" w:cstheme="minorHAnsi"/>
          <w:bCs/>
          <w:sz w:val="24"/>
          <w:szCs w:val="24"/>
        </w:rPr>
      </w:pPr>
    </w:p>
    <w:tbl>
      <w:tblPr>
        <w:tblW w:w="0" w:type="auto"/>
        <w:jc w:val="center"/>
        <w:tblBorders>
          <w:bottom w:val="single" w:sz="4" w:space="0" w:color="auto"/>
        </w:tblBorders>
        <w:tblLook w:val="00A0"/>
      </w:tblPr>
      <w:tblGrid>
        <w:gridCol w:w="9102"/>
      </w:tblGrid>
      <w:tr w:rsidR="00D9784D" w:rsidRPr="00296B82" w:rsidTr="000405D0">
        <w:trPr>
          <w:jc w:val="center"/>
        </w:trPr>
        <w:tc>
          <w:tcPr>
            <w:tcW w:w="910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5052D9" w:rsidRPr="00296B82">
              <w:rPr>
                <w:rFonts w:asciiTheme="minorHAnsi" w:hAnsiTheme="minorHAnsi" w:cstheme="minorHAnsi"/>
                <w:sz w:val="26"/>
                <w:szCs w:val="26"/>
              </w:rPr>
              <w:t>1</w:t>
            </w:r>
          </w:p>
          <w:p w:rsidR="000405D0" w:rsidRPr="00296B82"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296B82">
              <w:rPr>
                <w:rFonts w:asciiTheme="minorHAnsi" w:hAnsiTheme="minorHAnsi" w:cstheme="minorHAnsi"/>
                <w:b/>
                <w:sz w:val="26"/>
                <w:szCs w:val="26"/>
              </w:rPr>
              <w:t xml:space="preserve">PROJEKTOWANE POSTANOWIENIA UMOWY W SPRAWIE ZAMÓWIENIA </w:t>
            </w:r>
          </w:p>
          <w:p w:rsidR="000405D0" w:rsidRPr="00296B82" w:rsidRDefault="000405D0" w:rsidP="000405D0">
            <w:pPr>
              <w:suppressAutoHyphens/>
              <w:spacing w:line="276" w:lineRule="auto"/>
              <w:contextualSpacing/>
              <w:jc w:val="center"/>
              <w:textAlignment w:val="baseline"/>
              <w:rPr>
                <w:rFonts w:asciiTheme="minorHAnsi" w:hAnsiTheme="minorHAnsi" w:cstheme="minorHAnsi"/>
                <w:b/>
                <w:sz w:val="26"/>
                <w:szCs w:val="26"/>
              </w:rPr>
            </w:pPr>
            <w:r w:rsidRPr="00296B82">
              <w:rPr>
                <w:rFonts w:asciiTheme="minorHAnsi" w:hAnsiTheme="minorHAnsi" w:cstheme="minorHAnsi"/>
                <w:b/>
                <w:sz w:val="26"/>
                <w:szCs w:val="26"/>
              </w:rPr>
              <w:t xml:space="preserve">PUBLICZNEGO, KTÓRE ZOSTANĄ WPROWADZONE DO UMOWY </w:t>
            </w:r>
          </w:p>
          <w:p w:rsidR="00D9784D" w:rsidRPr="00296B82" w:rsidRDefault="000405D0" w:rsidP="000405D0">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W SPRAWIE ZAMÓWIENIA PUBLICZNEGO</w:t>
            </w:r>
          </w:p>
        </w:tc>
      </w:tr>
    </w:tbl>
    <w:p w:rsidR="005052D9" w:rsidRPr="00296B82" w:rsidRDefault="005052D9" w:rsidP="005052D9">
      <w:pPr>
        <w:pStyle w:val="Kolorowalistaakcent11"/>
        <w:widowControl w:val="0"/>
        <w:suppressAutoHyphens/>
        <w:spacing w:line="276" w:lineRule="auto"/>
        <w:outlineLvl w:val="3"/>
        <w:rPr>
          <w:rFonts w:asciiTheme="minorHAnsi" w:hAnsiTheme="minorHAnsi" w:cstheme="minorHAnsi"/>
          <w:sz w:val="24"/>
          <w:szCs w:val="24"/>
        </w:rPr>
      </w:pPr>
    </w:p>
    <w:p w:rsidR="005052D9" w:rsidRPr="00296B82" w:rsidRDefault="005052D9" w:rsidP="00E57AE5">
      <w:pPr>
        <w:pStyle w:val="Kolorowalistaakcent11"/>
        <w:widowControl w:val="0"/>
        <w:numPr>
          <w:ilvl w:val="1"/>
          <w:numId w:val="26"/>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Projekt Umowy stanowi </w:t>
      </w:r>
      <w:r w:rsidRPr="00296B82">
        <w:rPr>
          <w:rFonts w:asciiTheme="minorHAnsi" w:hAnsiTheme="minorHAnsi" w:cstheme="minorHAnsi"/>
          <w:b/>
          <w:sz w:val="24"/>
          <w:szCs w:val="24"/>
        </w:rPr>
        <w:t xml:space="preserve">Załącznik Nr </w:t>
      </w:r>
      <w:r w:rsidR="00542457" w:rsidRPr="00296B82">
        <w:rPr>
          <w:rFonts w:asciiTheme="minorHAnsi" w:hAnsiTheme="minorHAnsi" w:cstheme="minorHAnsi"/>
          <w:b/>
          <w:sz w:val="24"/>
          <w:szCs w:val="24"/>
        </w:rPr>
        <w:t xml:space="preserve">1 </w:t>
      </w:r>
      <w:r w:rsidRPr="00296B82">
        <w:rPr>
          <w:rFonts w:asciiTheme="minorHAnsi" w:hAnsiTheme="minorHAnsi" w:cstheme="minorHAnsi"/>
          <w:b/>
          <w:sz w:val="24"/>
          <w:szCs w:val="24"/>
        </w:rPr>
        <w:t xml:space="preserve">do </w:t>
      </w:r>
      <w:r w:rsidR="00A435B8" w:rsidRPr="00296B82">
        <w:rPr>
          <w:rFonts w:asciiTheme="minorHAnsi" w:hAnsiTheme="minorHAnsi" w:cstheme="minorHAnsi"/>
          <w:b/>
          <w:sz w:val="24"/>
          <w:szCs w:val="24"/>
        </w:rPr>
        <w:t>SWZ</w:t>
      </w:r>
      <w:r w:rsidRPr="00296B82">
        <w:rPr>
          <w:rFonts w:asciiTheme="minorHAnsi" w:hAnsiTheme="minorHAnsi" w:cstheme="minorHAnsi"/>
          <w:sz w:val="24"/>
          <w:szCs w:val="24"/>
        </w:rPr>
        <w:t>.</w:t>
      </w:r>
    </w:p>
    <w:p w:rsidR="00D9784D" w:rsidRPr="00296B82" w:rsidRDefault="00D9784D" w:rsidP="00E57AE5">
      <w:pPr>
        <w:pStyle w:val="Kolorowalistaakcent11"/>
        <w:widowControl w:val="0"/>
        <w:numPr>
          <w:ilvl w:val="1"/>
          <w:numId w:val="26"/>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Zamawiający przewiduje możliwości wprowadzenia zmian do zawartej umowy, na podstawie art. </w:t>
      </w:r>
      <w:r w:rsidR="007F1F51" w:rsidRPr="00296B82">
        <w:rPr>
          <w:rFonts w:asciiTheme="minorHAnsi" w:hAnsiTheme="minorHAnsi" w:cstheme="minorHAnsi"/>
          <w:sz w:val="24"/>
          <w:szCs w:val="24"/>
        </w:rPr>
        <w:t>454-455</w:t>
      </w:r>
      <w:r w:rsidRPr="00296B82">
        <w:rPr>
          <w:rFonts w:asciiTheme="minorHAnsi" w:hAnsiTheme="minorHAnsi" w:cstheme="minorHAnsi"/>
          <w:sz w:val="24"/>
          <w:szCs w:val="24"/>
        </w:rPr>
        <w:t xml:space="preserve"> ustawy</w:t>
      </w:r>
      <w:r w:rsidR="000405D0" w:rsidRPr="00296B82">
        <w:rPr>
          <w:rFonts w:asciiTheme="minorHAnsi" w:hAnsiTheme="minorHAnsi" w:cstheme="minorHAnsi"/>
          <w:sz w:val="24"/>
          <w:szCs w:val="24"/>
        </w:rPr>
        <w:t xml:space="preserve"> Pzp</w:t>
      </w:r>
      <w:r w:rsidR="007F1F51" w:rsidRPr="00296B82">
        <w:rPr>
          <w:rFonts w:asciiTheme="minorHAnsi" w:hAnsiTheme="minorHAnsi" w:cstheme="minorHAnsi"/>
          <w:sz w:val="24"/>
          <w:szCs w:val="24"/>
        </w:rPr>
        <w:t xml:space="preserve"> oraz postanowień </w:t>
      </w:r>
      <w:r w:rsidR="0032584E" w:rsidRPr="00296B82">
        <w:rPr>
          <w:rFonts w:asciiTheme="minorHAnsi" w:hAnsiTheme="minorHAnsi" w:cstheme="minorHAnsi"/>
          <w:sz w:val="24"/>
          <w:szCs w:val="24"/>
        </w:rPr>
        <w:t>Projek</w:t>
      </w:r>
      <w:r w:rsidR="007F1F51" w:rsidRPr="00296B82">
        <w:rPr>
          <w:rFonts w:asciiTheme="minorHAnsi" w:hAnsiTheme="minorHAnsi" w:cstheme="minorHAnsi"/>
          <w:sz w:val="24"/>
          <w:szCs w:val="24"/>
        </w:rPr>
        <w:t>tu</w:t>
      </w:r>
      <w:r w:rsidRPr="00296B82">
        <w:rPr>
          <w:rFonts w:asciiTheme="minorHAnsi" w:hAnsiTheme="minorHAnsi" w:cstheme="minorHAnsi"/>
          <w:sz w:val="24"/>
          <w:szCs w:val="24"/>
        </w:rPr>
        <w:t>Umowy.</w:t>
      </w:r>
    </w:p>
    <w:p w:rsidR="007F1F51" w:rsidRPr="00296B82" w:rsidRDefault="007F1F51" w:rsidP="007F1F51">
      <w:pPr>
        <w:pStyle w:val="Kolorowalistaakcent11"/>
        <w:widowControl w:val="0"/>
        <w:suppressAutoHyphens/>
        <w:spacing w:line="276" w:lineRule="auto"/>
        <w:ind w:left="709"/>
        <w:outlineLvl w:val="3"/>
        <w:rPr>
          <w:rFonts w:asciiTheme="minorHAnsi" w:hAnsiTheme="minorHAnsi" w:cstheme="minorHAnsi"/>
          <w:sz w:val="24"/>
          <w:szCs w:val="24"/>
        </w:rPr>
      </w:pPr>
    </w:p>
    <w:tbl>
      <w:tblPr>
        <w:tblW w:w="0" w:type="auto"/>
        <w:jc w:val="center"/>
        <w:tblBorders>
          <w:bottom w:val="single" w:sz="4" w:space="0" w:color="auto"/>
        </w:tblBorders>
        <w:tblLook w:val="04A0"/>
      </w:tblPr>
      <w:tblGrid>
        <w:gridCol w:w="9072"/>
      </w:tblGrid>
      <w:tr w:rsidR="006708E0" w:rsidRPr="00296B82" w:rsidTr="000405D0">
        <w:trPr>
          <w:trHeight w:val="507"/>
          <w:jc w:val="center"/>
        </w:trPr>
        <w:tc>
          <w:tcPr>
            <w:tcW w:w="9072" w:type="dxa"/>
            <w:shd w:val="clear" w:color="auto" w:fill="D9D9D9" w:themeFill="background1" w:themeFillShade="D9"/>
          </w:tcPr>
          <w:p w:rsidR="006708E0" w:rsidRPr="00296B82" w:rsidRDefault="006708E0" w:rsidP="00627C7D">
            <w:pPr>
              <w:suppressAutoHyphens/>
              <w:spacing w:line="276" w:lineRule="auto"/>
              <w:contextualSpacing/>
              <w:jc w:val="center"/>
              <w:textAlignment w:val="baseline"/>
              <w:rPr>
                <w:rFonts w:asciiTheme="minorHAnsi" w:hAnsiTheme="minorHAnsi" w:cstheme="minorHAnsi"/>
                <w:color w:val="000000"/>
                <w:sz w:val="26"/>
                <w:szCs w:val="26"/>
              </w:rPr>
            </w:pPr>
            <w:r w:rsidRPr="00296B82">
              <w:rPr>
                <w:rFonts w:asciiTheme="minorHAnsi" w:hAnsiTheme="minorHAnsi" w:cstheme="minorHAnsi"/>
                <w:color w:val="000000"/>
                <w:sz w:val="26"/>
                <w:szCs w:val="26"/>
              </w:rPr>
              <w:t>Rozdział 2</w:t>
            </w:r>
            <w:r w:rsidR="00195461" w:rsidRPr="00296B82">
              <w:rPr>
                <w:rFonts w:asciiTheme="minorHAnsi" w:hAnsiTheme="minorHAnsi" w:cstheme="minorHAnsi"/>
                <w:color w:val="000000"/>
                <w:sz w:val="26"/>
                <w:szCs w:val="26"/>
              </w:rPr>
              <w:t>2</w:t>
            </w:r>
          </w:p>
          <w:p w:rsidR="006708E0" w:rsidRPr="00296B82" w:rsidRDefault="006708E0" w:rsidP="00627C7D">
            <w:pPr>
              <w:suppressAutoHyphens/>
              <w:spacing w:line="276" w:lineRule="auto"/>
              <w:contextualSpacing/>
              <w:jc w:val="center"/>
              <w:textAlignment w:val="baseline"/>
              <w:rPr>
                <w:rFonts w:asciiTheme="minorHAnsi" w:hAnsiTheme="minorHAnsi" w:cstheme="minorHAnsi"/>
                <w:color w:val="000000"/>
              </w:rPr>
            </w:pPr>
            <w:r w:rsidRPr="00296B82">
              <w:rPr>
                <w:rFonts w:asciiTheme="minorHAnsi" w:hAnsiTheme="minorHAnsi" w:cstheme="minorHAnsi"/>
                <w:b/>
                <w:color w:val="000000"/>
                <w:sz w:val="26"/>
                <w:szCs w:val="26"/>
              </w:rPr>
              <w:t>OCHRONA DANYCH OSOBOWYCH</w:t>
            </w:r>
          </w:p>
        </w:tc>
      </w:tr>
    </w:tbl>
    <w:p w:rsidR="00470482" w:rsidRPr="00296B82" w:rsidRDefault="00470482" w:rsidP="00627C7D">
      <w:pPr>
        <w:spacing w:line="276" w:lineRule="auto"/>
        <w:rPr>
          <w:rFonts w:asciiTheme="minorHAnsi" w:hAnsiTheme="minorHAnsi" w:cstheme="minorHAnsi"/>
          <w:bCs/>
        </w:rPr>
      </w:pPr>
    </w:p>
    <w:p w:rsidR="00470482" w:rsidRPr="00296B82" w:rsidRDefault="00470482" w:rsidP="00627C7D">
      <w:pPr>
        <w:spacing w:line="276" w:lineRule="auto"/>
        <w:jc w:val="both"/>
        <w:rPr>
          <w:rFonts w:asciiTheme="minorHAnsi" w:hAnsiTheme="minorHAnsi" w:cstheme="minorHAnsi"/>
          <w:b/>
        </w:rPr>
      </w:pPr>
      <w:r w:rsidRPr="00296B82">
        <w:rPr>
          <w:rFonts w:asciiTheme="minorHAnsi" w:hAnsiTheme="minorHAnsi" w:cstheme="minorHAnsi"/>
        </w:rPr>
        <w:lastRenderedPageBreak/>
        <w:t xml:space="preserve">Zgodnie z art. 13 ust. 1 i 2 rozporządzenia Parlamentu Europejskiego i Rady (UE) 2016/679 z dnia 27 kwietnia 2016 r. w sprawie ochrony osób fizycznych w związku z przetwarzaniem danych osobowych i w sprawie swobodnego przepływu takich </w:t>
      </w:r>
      <w:r w:rsidR="000405D0" w:rsidRPr="00296B82">
        <w:rPr>
          <w:rFonts w:asciiTheme="minorHAnsi" w:hAnsiTheme="minorHAnsi" w:cstheme="minorHAnsi"/>
        </w:rPr>
        <w:br/>
      </w:r>
      <w:r w:rsidRPr="00296B82">
        <w:rPr>
          <w:rFonts w:asciiTheme="minorHAnsi" w:hAnsiTheme="minorHAnsi" w:cstheme="minorHAnsi"/>
        </w:rPr>
        <w:t xml:space="preserve">danych oraz uchylenia dyrektywy 95/46/WE (ogólne rozporządzenie o ochronie danych) (Dz. Urz. UE L 119 z 04.05.2016, str. 1), dalej </w:t>
      </w:r>
      <w:r w:rsidRPr="00296B82">
        <w:rPr>
          <w:rFonts w:asciiTheme="minorHAnsi" w:hAnsiTheme="minorHAnsi" w:cstheme="minorHAnsi"/>
          <w:i/>
          <w:iCs/>
        </w:rPr>
        <w:t>„RODO”,</w:t>
      </w:r>
      <w:r w:rsidRPr="00296B82">
        <w:rPr>
          <w:rFonts w:asciiTheme="minorHAnsi" w:hAnsiTheme="minorHAnsi" w:cstheme="minorHAnsi"/>
          <w:b/>
        </w:rPr>
        <w:t xml:space="preserve">Zamawiający </w:t>
      </w:r>
      <w:r w:rsidRPr="00296B82">
        <w:rPr>
          <w:rFonts w:asciiTheme="minorHAnsi" w:hAnsiTheme="minorHAnsi" w:cstheme="minorHAnsi"/>
          <w:b/>
        </w:rPr>
        <w:br/>
        <w:t xml:space="preserve">informuje, że: </w:t>
      </w:r>
    </w:p>
    <w:p w:rsidR="00470482" w:rsidRPr="00296B82" w:rsidRDefault="00470482"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Jest administratorem danych osobowych Wykonawcy oraz osób, których dane Wykonawca przekazał w niniejszym postępowaniu</w:t>
      </w:r>
      <w:r w:rsidRPr="00296B82">
        <w:rPr>
          <w:rFonts w:asciiTheme="minorHAnsi" w:hAnsiTheme="minorHAnsi" w:cstheme="minorHAnsi"/>
          <w:i/>
          <w:sz w:val="24"/>
          <w:szCs w:val="24"/>
        </w:rPr>
        <w:t>;</w:t>
      </w:r>
    </w:p>
    <w:p w:rsidR="00470482" w:rsidRPr="00296B82" w:rsidRDefault="00470482" w:rsidP="00E57AE5">
      <w:pPr>
        <w:pStyle w:val="Akapitzlist"/>
        <w:numPr>
          <w:ilvl w:val="0"/>
          <w:numId w:val="14"/>
        </w:numPr>
        <w:spacing w:line="276" w:lineRule="auto"/>
        <w:ind w:left="426" w:hanging="426"/>
        <w:rPr>
          <w:rFonts w:asciiTheme="minorHAnsi" w:hAnsiTheme="minorHAnsi" w:cstheme="minorHAnsi"/>
          <w:b/>
          <w:i/>
          <w:sz w:val="24"/>
          <w:szCs w:val="24"/>
        </w:rPr>
      </w:pPr>
      <w:r w:rsidRPr="00296B82">
        <w:rPr>
          <w:rFonts w:asciiTheme="minorHAnsi" w:eastAsia="Times New Roman" w:hAnsiTheme="minorHAnsi" w:cstheme="minorHAnsi"/>
          <w:sz w:val="24"/>
          <w:szCs w:val="24"/>
          <w:lang w:eastAsia="pl-PL"/>
        </w:rPr>
        <w:t xml:space="preserve">dane osobowe Wykonawcy przetwarzane będą na podstawie art. 6 ust. 1 lit. cRODO w celu </w:t>
      </w:r>
      <w:r w:rsidRPr="00296B82">
        <w:rPr>
          <w:rFonts w:asciiTheme="minorHAnsi" w:hAnsiTheme="minorHAnsi" w:cstheme="minorHAnsi"/>
          <w:sz w:val="24"/>
          <w:szCs w:val="24"/>
        </w:rPr>
        <w:t xml:space="preserve">związanym z postępowaniem o udzielenie zamówienia publicznego </w:t>
      </w:r>
      <w:r w:rsidRPr="00296B82">
        <w:rPr>
          <w:rFonts w:asciiTheme="minorHAnsi" w:hAnsiTheme="minorHAnsi" w:cstheme="minorHAnsi"/>
          <w:sz w:val="24"/>
          <w:szCs w:val="24"/>
        </w:rPr>
        <w:br/>
        <w:t xml:space="preserve">na zadanie pn.: </w:t>
      </w:r>
      <w:r w:rsidR="00955C88" w:rsidRPr="00296B82">
        <w:rPr>
          <w:rFonts w:asciiTheme="minorHAnsi" w:hAnsiTheme="minorHAnsi" w:cstheme="minorHAnsi"/>
          <w:b/>
          <w:i/>
          <w:iCs/>
          <w:color w:val="000000"/>
          <w:sz w:val="24"/>
          <w:szCs w:val="24"/>
        </w:rPr>
        <w:t xml:space="preserve">Dostawa oleju napędowego i benzyny bezołowiowej dla </w:t>
      </w:r>
      <w:r w:rsidR="00873AC7">
        <w:rPr>
          <w:rFonts w:asciiTheme="minorHAnsi" w:hAnsiTheme="minorHAnsi" w:cstheme="minorHAnsi"/>
          <w:b/>
          <w:i/>
          <w:iCs/>
          <w:color w:val="000000"/>
          <w:sz w:val="24"/>
          <w:szCs w:val="24"/>
        </w:rPr>
        <w:t>MPK Sp. Z o.o</w:t>
      </w:r>
      <w:r w:rsidR="00955C88" w:rsidRPr="00296B82">
        <w:rPr>
          <w:rFonts w:asciiTheme="minorHAnsi" w:hAnsiTheme="minorHAnsi" w:cstheme="minorHAnsi"/>
          <w:b/>
          <w:i/>
          <w:iCs/>
          <w:color w:val="000000"/>
          <w:sz w:val="24"/>
          <w:szCs w:val="24"/>
        </w:rPr>
        <w:t xml:space="preserve"> w Ożarowie</w:t>
      </w:r>
      <w:r w:rsidRPr="00296B82">
        <w:rPr>
          <w:rFonts w:asciiTheme="minorHAnsi" w:hAnsiTheme="minorHAnsi" w:cstheme="minorHAnsi"/>
          <w:sz w:val="24"/>
          <w:szCs w:val="24"/>
        </w:rPr>
        <w:t xml:space="preserve">prowadzonym w trybie </w:t>
      </w:r>
      <w:r w:rsidR="002847FC" w:rsidRPr="00296B82">
        <w:rPr>
          <w:rFonts w:asciiTheme="minorHAnsi" w:hAnsiTheme="minorHAnsi" w:cstheme="minorHAnsi"/>
          <w:sz w:val="24"/>
          <w:szCs w:val="24"/>
        </w:rPr>
        <w:t>podstawowym</w:t>
      </w:r>
      <w:r w:rsidRPr="00296B82">
        <w:rPr>
          <w:rFonts w:asciiTheme="minorHAnsi" w:hAnsiTheme="minorHAnsi" w:cstheme="minorHAnsi"/>
          <w:sz w:val="24"/>
          <w:szCs w:val="24"/>
        </w:rPr>
        <w:t>;</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 xml:space="preserve">odbiorcami danych osobowych Wykonawcy będą osoby lub podmioty, którym udostępniona zostanie dokumentacja postępowania w oparciu o art. 18 oraz art. 74 ust. 1 ustawy z dnia 11 września 2019 r. – Prawo zamówień publicznych (Dz. U. z </w:t>
      </w:r>
      <w:r w:rsidR="00422DF2">
        <w:rPr>
          <w:rFonts w:asciiTheme="minorHAnsi" w:eastAsia="Times New Roman" w:hAnsiTheme="minorHAnsi" w:cstheme="minorHAnsi"/>
          <w:sz w:val="24"/>
          <w:szCs w:val="24"/>
          <w:lang w:eastAsia="pl-PL"/>
        </w:rPr>
        <w:t>2024 poz.1320</w:t>
      </w:r>
      <w:r w:rsidRPr="00296B82">
        <w:rPr>
          <w:rFonts w:asciiTheme="minorHAnsi" w:eastAsia="Times New Roman" w:hAnsiTheme="minorHAnsi" w:cstheme="minorHAnsi"/>
          <w:sz w:val="24"/>
          <w:szCs w:val="24"/>
          <w:lang w:eastAsia="pl-PL"/>
        </w:rPr>
        <w:t xml:space="preserve">), dalej „ustawa Pzp”;  </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dane osobowe Wykonawcy będą przechowywane, zgodnie z art. 78 ust. 1 ustawy Pzp, przez okres 4 lat od dnia zakończenia postępowania o udzielenie zamówienia</w:t>
      </w:r>
      <w:r w:rsidRPr="00296B82">
        <w:rPr>
          <w:rFonts w:asciiTheme="minorHAnsi" w:hAnsiTheme="minorHAnsi" w:cstheme="minorHAnsi"/>
          <w:sz w:val="24"/>
          <w:szCs w:val="24"/>
        </w:rPr>
        <w:t>w sposób gwarantujący jego nienaruszalność</w:t>
      </w:r>
      <w:r w:rsidRPr="00296B82">
        <w:rPr>
          <w:rFonts w:asciiTheme="minorHAnsi" w:eastAsia="Times New Roman" w:hAnsiTheme="minorHAnsi" w:cstheme="minorHAnsi"/>
          <w:sz w:val="24"/>
          <w:szCs w:val="24"/>
          <w:lang w:eastAsia="pl-PL"/>
        </w:rPr>
        <w:t>, a jeżeli czas trwania umowy przekracza 4 lata, okres przechowywania obejmuje cały czas trwania umowy;</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 xml:space="preserve">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  </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 odniesieniu do danych osobowych Wykonawcy decyzje nie będą podejmowane w sposób zautomatyzowany, stosowanie do art. 22 RODO;</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Wykonawca posiada:</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na podstawie art. 15 RODO prawo dostępu do danych osobowych dotyczących Wykonawcy;</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 xml:space="preserve">na podstawie art. 16 RODO prawo do sprostowania danych osobowych, o ile ich zmiana nie skutkuje zmianą </w:t>
      </w:r>
      <w:r w:rsidRPr="00296B82">
        <w:rPr>
          <w:rFonts w:asciiTheme="minorHAnsi" w:hAnsiTheme="minorHAnsi" w:cstheme="minorHAnsi"/>
          <w:sz w:val="24"/>
          <w:szCs w:val="24"/>
        </w:rPr>
        <w:t xml:space="preserve">wyniku postępowania o udzielenie zamówienia </w:t>
      </w:r>
      <w:r w:rsidRPr="00296B82">
        <w:rPr>
          <w:rFonts w:asciiTheme="minorHAnsi" w:hAnsiTheme="minorHAnsi" w:cstheme="minorHAnsi"/>
          <w:sz w:val="24"/>
          <w:szCs w:val="24"/>
        </w:rPr>
        <w:br/>
        <w:t>publicznego ani zmianą postanowień umowy w zakresie niezgodnym z ustawą Pzp oraz nie narusza integralności protokołu oraz jego załączników</w:t>
      </w:r>
      <w:r w:rsidRPr="00296B82">
        <w:rPr>
          <w:rFonts w:asciiTheme="minorHAnsi" w:eastAsia="Times New Roman" w:hAnsiTheme="minorHAnsi" w:cstheme="minorHAnsi"/>
          <w:sz w:val="24"/>
          <w:szCs w:val="24"/>
          <w:lang w:eastAsia="pl-PL"/>
        </w:rPr>
        <w:t>;</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sz w:val="24"/>
          <w:szCs w:val="24"/>
          <w:lang w:eastAsia="pl-PL"/>
        </w:rPr>
      </w:pPr>
      <w:r w:rsidRPr="00296B82">
        <w:rPr>
          <w:rFonts w:asciiTheme="minorHAnsi" w:eastAsia="Times New Roman" w:hAnsiTheme="minorHAnsi" w:cstheme="minorHAnsi"/>
          <w:sz w:val="24"/>
          <w:szCs w:val="24"/>
          <w:lang w:eastAsia="pl-PL"/>
        </w:rPr>
        <w:t xml:space="preserve">na podstawie art. 18 RODO prawo żądania od administratora ograniczenia przetwarzania danych osobowych z zastrzeżeniem przypadków, o których mowa w art. 18 ust. 2 RODO;  </w:t>
      </w:r>
    </w:p>
    <w:p w:rsidR="002847FC" w:rsidRPr="00296B82" w:rsidRDefault="002847FC" w:rsidP="00E57AE5">
      <w:pPr>
        <w:pStyle w:val="Akapitzlist"/>
        <w:numPr>
          <w:ilvl w:val="0"/>
          <w:numId w:val="12"/>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prawo do wniesienia skargi do Prezesa Urzędu Ochrony Danych Osobowych, gdy Wykonawca uzna, że przetwarzanie jego danych osobowych narusza przepisy RODO;</w:t>
      </w:r>
    </w:p>
    <w:p w:rsidR="002847FC" w:rsidRPr="00296B82" w:rsidRDefault="002847FC" w:rsidP="00E57AE5">
      <w:pPr>
        <w:pStyle w:val="Akapitzlist"/>
        <w:numPr>
          <w:ilvl w:val="0"/>
          <w:numId w:val="14"/>
        </w:numPr>
        <w:spacing w:before="0" w:after="0" w:line="276" w:lineRule="auto"/>
        <w:ind w:left="426" w:hanging="426"/>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Wykonawcy nie przysługuje:</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t>w związku z art. 17 ust. 3 lit. b, d lub e RODO prawo do usunięcia danych osobowych;</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b/>
          <w:i/>
          <w:sz w:val="24"/>
          <w:szCs w:val="24"/>
          <w:lang w:eastAsia="pl-PL"/>
        </w:rPr>
      </w:pPr>
      <w:r w:rsidRPr="00296B82">
        <w:rPr>
          <w:rFonts w:asciiTheme="minorHAnsi" w:eastAsia="Times New Roman" w:hAnsiTheme="minorHAnsi" w:cstheme="minorHAnsi"/>
          <w:sz w:val="24"/>
          <w:szCs w:val="24"/>
          <w:lang w:eastAsia="pl-PL"/>
        </w:rPr>
        <w:t>prawo do przenoszenia danych osobowych, o którym mowa w art. 20 RODO;</w:t>
      </w:r>
    </w:p>
    <w:p w:rsidR="002847FC" w:rsidRPr="00296B82" w:rsidRDefault="002847FC" w:rsidP="00E57AE5">
      <w:pPr>
        <w:pStyle w:val="Akapitzlist"/>
        <w:numPr>
          <w:ilvl w:val="0"/>
          <w:numId w:val="13"/>
        </w:numPr>
        <w:spacing w:before="0" w:after="0" w:line="276" w:lineRule="auto"/>
        <w:ind w:left="709" w:hanging="283"/>
        <w:rPr>
          <w:rFonts w:asciiTheme="minorHAnsi" w:eastAsia="Times New Roman" w:hAnsiTheme="minorHAnsi" w:cstheme="minorHAnsi"/>
          <w:i/>
          <w:sz w:val="24"/>
          <w:szCs w:val="24"/>
          <w:lang w:eastAsia="pl-PL"/>
        </w:rPr>
      </w:pPr>
      <w:r w:rsidRPr="00296B82">
        <w:rPr>
          <w:rFonts w:asciiTheme="minorHAnsi" w:eastAsia="Times New Roman" w:hAnsiTheme="minorHAnsi" w:cstheme="minorHAnsi"/>
          <w:sz w:val="24"/>
          <w:szCs w:val="24"/>
          <w:lang w:eastAsia="pl-PL"/>
        </w:rPr>
        <w:lastRenderedPageBreak/>
        <w:t xml:space="preserve">na podstawie art. 21 RODO prawo sprzeciwu, wobec przetwarzania danych osobowych, gdyż podstawą prawną przetwarzania danych osobowych Wykonawcy jest art. 6 ust. 1 lit. c RODO. </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2847FC" w:rsidRPr="00296B82" w:rsidRDefault="002847FC" w:rsidP="002847FC">
      <w:pPr>
        <w:pStyle w:val="text-justify"/>
        <w:shd w:val="clear" w:color="auto" w:fill="FFFFFF"/>
        <w:spacing w:before="120" w:beforeAutospacing="0" w:after="150" w:afterAutospacing="0" w:line="276" w:lineRule="auto"/>
        <w:ind w:left="142"/>
        <w:jc w:val="both"/>
        <w:rPr>
          <w:rFonts w:asciiTheme="minorHAnsi" w:hAnsiTheme="minorHAnsi" w:cstheme="minorHAnsi"/>
        </w:rPr>
      </w:pPr>
      <w:r w:rsidRPr="00296B82">
        <w:rPr>
          <w:rFonts w:asciiTheme="minorHAnsi" w:hAnsiTheme="minorHAnsi" w:cstheme="minorHAnsi"/>
        </w:rPr>
        <w:t xml:space="preserve">Wystąpienie z żądaniem, o którym mowa w art. 18 ust. 1 rozporządzenia 2016/679, nie ogranicza przetwarzania danych osobowych do czasu zakończenia postępowania </w:t>
      </w:r>
      <w:r w:rsidRPr="00296B82">
        <w:rPr>
          <w:rFonts w:asciiTheme="minorHAnsi" w:hAnsiTheme="minorHAnsi" w:cstheme="minorHAnsi"/>
        </w:rPr>
        <w:br/>
        <w:t>o udzielenie zamówienia publicznego lub konkursu.</w:t>
      </w:r>
    </w:p>
    <w:p w:rsidR="002847FC" w:rsidRPr="00296B82" w:rsidRDefault="002847FC" w:rsidP="002847FC">
      <w:pPr>
        <w:spacing w:line="276" w:lineRule="auto"/>
        <w:ind w:left="142"/>
        <w:jc w:val="both"/>
        <w:rPr>
          <w:rFonts w:asciiTheme="minorHAnsi" w:hAnsiTheme="minorHAnsi" w:cstheme="minorHAnsi"/>
          <w:shd w:val="clear" w:color="auto" w:fill="FFFFFF"/>
        </w:rPr>
      </w:pPr>
      <w:r w:rsidRPr="00296B82">
        <w:rPr>
          <w:rFonts w:asciiTheme="minorHAnsi" w:hAnsiTheme="minorHAnsi" w:cstheme="minorHAnsi"/>
          <w:shd w:val="clear" w:color="auto" w:fill="FFFFFF"/>
        </w:rPr>
        <w:t>W przypadku danych osobowych zamieszczonych przez Zamawiającego w Biuletynie Zamówień Publicznych, prawa, o których mowa w art. 15 i art. 16 rozporządzenia 2016/679, są wykonywane w drodze żądania skierowanego do Zamawiającego.</w:t>
      </w:r>
    </w:p>
    <w:p w:rsidR="00470482" w:rsidRPr="00296B82" w:rsidRDefault="00470482" w:rsidP="00627C7D">
      <w:pPr>
        <w:spacing w:line="276" w:lineRule="auto"/>
        <w:jc w:val="both"/>
        <w:rPr>
          <w:rFonts w:asciiTheme="minorHAnsi" w:hAnsiTheme="minorHAnsi" w:cstheme="minorHAnsi"/>
          <w:shd w:val="clear" w:color="auto" w:fill="FFFFFF"/>
        </w:rPr>
      </w:pPr>
    </w:p>
    <w:tbl>
      <w:tblPr>
        <w:tblW w:w="0" w:type="auto"/>
        <w:jc w:val="center"/>
        <w:tblBorders>
          <w:bottom w:val="single" w:sz="4" w:space="0" w:color="auto"/>
        </w:tblBorders>
        <w:tblLook w:val="00A0"/>
      </w:tblPr>
      <w:tblGrid>
        <w:gridCol w:w="9072"/>
      </w:tblGrid>
      <w:tr w:rsidR="006708E0" w:rsidRPr="00296B82" w:rsidTr="000405D0">
        <w:trPr>
          <w:jc w:val="center"/>
        </w:trPr>
        <w:tc>
          <w:tcPr>
            <w:tcW w:w="9072" w:type="dxa"/>
            <w:tcBorders>
              <w:bottom w:val="single" w:sz="4" w:space="0" w:color="auto"/>
            </w:tcBorders>
            <w:shd w:val="clear" w:color="auto" w:fill="D9D9D9" w:themeFill="background1" w:themeFillShade="D9"/>
          </w:tcPr>
          <w:p w:rsidR="006708E0" w:rsidRPr="00296B82" w:rsidRDefault="006708E0"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195461" w:rsidRPr="00296B82">
              <w:rPr>
                <w:rFonts w:asciiTheme="minorHAnsi" w:hAnsiTheme="minorHAnsi" w:cstheme="minorHAnsi"/>
                <w:sz w:val="26"/>
                <w:szCs w:val="26"/>
              </w:rPr>
              <w:t>3</w:t>
            </w:r>
          </w:p>
          <w:p w:rsidR="006708E0" w:rsidRPr="00296B82" w:rsidRDefault="006708E0"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POUCZENIE O ŚRODKACH OCHRONY PRAWNEJ</w:t>
            </w:r>
          </w:p>
        </w:tc>
      </w:tr>
    </w:tbl>
    <w:p w:rsidR="00432D57" w:rsidRPr="00296B82" w:rsidRDefault="00432D57" w:rsidP="00432D57">
      <w:pPr>
        <w:pStyle w:val="Kolorowalistaakcent11"/>
        <w:widowControl w:val="0"/>
        <w:suppressAutoHyphens/>
        <w:spacing w:line="276" w:lineRule="auto"/>
        <w:outlineLvl w:val="3"/>
        <w:rPr>
          <w:rFonts w:asciiTheme="minorHAnsi" w:hAnsiTheme="minorHAnsi" w:cstheme="minorHAnsi"/>
          <w:sz w:val="24"/>
          <w:szCs w:val="24"/>
        </w:rPr>
      </w:pPr>
    </w:p>
    <w:p w:rsidR="00432D57" w:rsidRPr="00296B82" w:rsidRDefault="00432D57"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Środki ochrony prawnej przewidziane są w dziale IX ustawy.</w:t>
      </w:r>
    </w:p>
    <w:p w:rsidR="00D9784D"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Środkami ochrony prawnej są odwołanie i skarga do sądu.</w:t>
      </w:r>
    </w:p>
    <w:p w:rsidR="00CC1FD8"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Środki ochrony prawnej przysługują </w:t>
      </w:r>
      <w:r w:rsidR="00CC1FD8" w:rsidRPr="00296B82">
        <w:rPr>
          <w:rFonts w:asciiTheme="minorHAnsi" w:hAnsiTheme="minorHAnsi" w:cstheme="minorHAnsi"/>
          <w:sz w:val="24"/>
          <w:szCs w:val="24"/>
        </w:rPr>
        <w:t>wykonawcy oraz innemu podmiotowi, jeżeli ma lub miał interes w uzyskaniu zamówienia lub nagrody w konkursie oraz poniósł lub może ponieść szkodę w wyniku naruszenia przez zamawiającego przepisów ustawy.</w:t>
      </w:r>
      <w:r w:rsidR="00CC1FD8" w:rsidRPr="00296B82">
        <w:rPr>
          <w:rFonts w:asciiTheme="minorHAnsi" w:hAnsiTheme="minorHAnsi" w:cstheme="minorHAnsi"/>
        </w:rPr>
        <w:t> </w:t>
      </w:r>
      <w:r w:rsidR="00CC1FD8" w:rsidRPr="00296B82">
        <w:rPr>
          <w:rFonts w:asciiTheme="minorHAnsi" w:hAnsiTheme="minorHAnsi" w:cstheme="min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w:t>
      </w:r>
      <w:r w:rsidR="000405D0" w:rsidRPr="00296B82">
        <w:rPr>
          <w:rFonts w:asciiTheme="minorHAnsi" w:hAnsiTheme="minorHAnsi" w:cstheme="minorHAnsi"/>
          <w:sz w:val="24"/>
          <w:szCs w:val="24"/>
        </w:rPr>
        <w:t xml:space="preserve"> ust</w:t>
      </w:r>
      <w:r w:rsidR="00CC1FD8" w:rsidRPr="00296B82">
        <w:rPr>
          <w:rFonts w:asciiTheme="minorHAnsi" w:hAnsiTheme="minorHAnsi" w:cstheme="minorHAnsi"/>
          <w:sz w:val="24"/>
          <w:szCs w:val="24"/>
        </w:rPr>
        <w:t>awy</w:t>
      </w:r>
      <w:r w:rsidR="000405D0" w:rsidRPr="00296B82">
        <w:rPr>
          <w:rFonts w:asciiTheme="minorHAnsi" w:hAnsiTheme="minorHAnsi" w:cstheme="minorHAnsi"/>
          <w:sz w:val="24"/>
          <w:szCs w:val="24"/>
        </w:rPr>
        <w:t xml:space="preserve"> Pzp</w:t>
      </w:r>
      <w:r w:rsidR="00CC1FD8" w:rsidRPr="00296B82">
        <w:rPr>
          <w:rFonts w:asciiTheme="minorHAnsi" w:hAnsiTheme="minorHAnsi" w:cstheme="minorHAnsi"/>
          <w:sz w:val="24"/>
          <w:szCs w:val="24"/>
        </w:rPr>
        <w:t xml:space="preserve"> oraz Rzecznikowi Małych i Średnich Przedsiębiorców.</w:t>
      </w:r>
    </w:p>
    <w:p w:rsidR="00CC1FD8" w:rsidRPr="00296B82" w:rsidRDefault="00D9784D"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sz w:val="24"/>
          <w:szCs w:val="24"/>
        </w:rPr>
        <w:t xml:space="preserve">Odwołanie </w:t>
      </w:r>
      <w:r w:rsidR="00CC1FD8" w:rsidRPr="00296B82">
        <w:rPr>
          <w:rFonts w:asciiTheme="minorHAnsi" w:hAnsiTheme="minorHAnsi" w:cstheme="minorHAnsi"/>
          <w:color w:val="000000"/>
          <w:sz w:val="24"/>
          <w:szCs w:val="24"/>
        </w:rPr>
        <w:t>przysługuje na:</w:t>
      </w:r>
    </w:p>
    <w:p w:rsidR="00CC1FD8" w:rsidRPr="00296B82" w:rsidRDefault="00CC1FD8" w:rsidP="00CC1FD8">
      <w:pPr>
        <w:pStyle w:val="Akapitzlist"/>
        <w:shd w:val="clear" w:color="auto" w:fill="FFFFFF"/>
        <w:spacing w:before="72"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Pr="00296B82">
        <w:rPr>
          <w:rFonts w:asciiTheme="minorHAnsi" w:hAnsiTheme="minorHAnsi" w:cstheme="minorHAnsi"/>
          <w:color w:val="000000"/>
          <w:sz w:val="24"/>
          <w:szCs w:val="24"/>
        </w:rPr>
        <w:tab/>
        <w:t>niezgodną z przepisami ustawy czynność zamawiającego, podjętą w postępowaniu o udzielenie zamówienia, w tym na projektowane postanowienie umowy;</w:t>
      </w:r>
    </w:p>
    <w:p w:rsidR="00CC1FD8" w:rsidRPr="00296B82" w:rsidRDefault="00CC1FD8" w:rsidP="00CC1FD8">
      <w:pPr>
        <w:pStyle w:val="Akapitzlist"/>
        <w:shd w:val="clear" w:color="auto" w:fill="FFFFFF"/>
        <w:spacing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2)</w:t>
      </w:r>
      <w:r w:rsidRPr="00296B82">
        <w:rPr>
          <w:rFonts w:asciiTheme="minorHAnsi" w:hAnsiTheme="minorHAnsi" w:cstheme="minorHAnsi"/>
          <w:color w:val="000000"/>
          <w:sz w:val="24"/>
          <w:szCs w:val="24"/>
        </w:rPr>
        <w:tab/>
        <w:t>zaniechanie czynności w postępowaniu o udzielenie zamówienia, do której zamawiający był obowiązany na podstawie ustawy;</w:t>
      </w:r>
    </w:p>
    <w:p w:rsidR="00CC1FD8" w:rsidRPr="00296B82" w:rsidRDefault="00CC1FD8" w:rsidP="00CC1FD8">
      <w:pPr>
        <w:pStyle w:val="Akapitzlist"/>
        <w:shd w:val="clear" w:color="auto" w:fill="FFFFFF"/>
        <w:spacing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lastRenderedPageBreak/>
        <w:t>3)</w:t>
      </w:r>
      <w:r w:rsidRPr="00296B82">
        <w:rPr>
          <w:rFonts w:asciiTheme="minorHAnsi" w:hAnsiTheme="minorHAnsi" w:cstheme="minorHAnsi"/>
          <w:color w:val="000000"/>
          <w:sz w:val="24"/>
          <w:szCs w:val="24"/>
        </w:rPr>
        <w:tab/>
        <w:t>zaniechanie przeprowadzenia postępowania o udzielenie zamówienia lub zorganizowania konkursu na podstawie ustawy, mimo że zamawiający był do tego obowiązany.</w:t>
      </w:r>
    </w:p>
    <w:p w:rsidR="00CC1FD8" w:rsidRPr="00296B82" w:rsidRDefault="00CC1FD8"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t>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CC1FD8" w:rsidRPr="00296B82" w:rsidRDefault="00BD5F7F"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t xml:space="preserve">Terminy wnoszenia odwołań </w:t>
      </w:r>
    </w:p>
    <w:p w:rsidR="00CC1FD8" w:rsidRPr="00296B82" w:rsidRDefault="00CC1FD8" w:rsidP="000405D0">
      <w:pPr>
        <w:pStyle w:val="Akapitzlist"/>
        <w:shd w:val="clear" w:color="auto" w:fill="FFFFFF"/>
        <w:spacing w:before="72" w:after="72" w:line="276" w:lineRule="auto"/>
        <w:ind w:left="1134" w:hanging="425"/>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BD5F7F" w:rsidRPr="00296B82">
        <w:rPr>
          <w:rFonts w:asciiTheme="minorHAnsi" w:hAnsiTheme="minorHAnsi" w:cstheme="minorHAnsi"/>
          <w:color w:val="000000"/>
          <w:sz w:val="24"/>
          <w:szCs w:val="24"/>
        </w:rPr>
        <w:tab/>
        <w:t xml:space="preserve">Odwołanie wnosi się </w:t>
      </w:r>
      <w:r w:rsidRPr="00296B82">
        <w:rPr>
          <w:rFonts w:asciiTheme="minorHAnsi" w:hAnsiTheme="minorHAnsi" w:cstheme="minorHAnsi"/>
          <w:color w:val="000000"/>
          <w:sz w:val="24"/>
          <w:szCs w:val="24"/>
        </w:rPr>
        <w:t>w terminie:</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a)</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5 dni od dnia przekazania informacji o czynności zamawiającego stanowiącej podstawę jego wniesienia, jeżeli informacja została przekazana przy użyciu środków komunikacji elektronicznej,</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b)</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10 dni od dnia przekazania informacji o czynności zamawiającego stanowiącej podstawę jego wniesienia, jeżeli informacja została przekazana w sposób inny niż określony w lit. a.</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Odwołanie wobec treści ogłoszenia wszczynającego postępowanie o udzielenie zamówienia lub konkurs lub wobec treści dokumentów zamówienia wnosi się w terminie5 dni od dnia zamieszczenia ogłoszenia w Biuletynie Zamówień Publicznych lub dokumentów zamówienia na stronie internetowej</w:t>
      </w:r>
      <w:r w:rsidR="00BD5F7F" w:rsidRPr="00296B82">
        <w:rPr>
          <w:rFonts w:asciiTheme="minorHAnsi" w:hAnsiTheme="minorHAnsi" w:cstheme="minorHAnsi"/>
          <w:color w:val="000000"/>
          <w:sz w:val="24"/>
          <w:szCs w:val="24"/>
        </w:rPr>
        <w:t>.</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 xml:space="preserve">Odwołanie w przypadkach innych niż określone w </w:t>
      </w:r>
      <w:r w:rsidR="00BD5F7F" w:rsidRPr="00296B82">
        <w:rPr>
          <w:rFonts w:asciiTheme="minorHAnsi" w:hAnsiTheme="minorHAnsi" w:cstheme="minorHAnsi"/>
          <w:color w:val="000000"/>
          <w:sz w:val="24"/>
          <w:szCs w:val="24"/>
        </w:rPr>
        <w:t>pkt</w:t>
      </w:r>
      <w:r w:rsidRPr="00296B82">
        <w:rPr>
          <w:rFonts w:asciiTheme="minorHAnsi" w:hAnsiTheme="minorHAnsi" w:cstheme="minorHAnsi"/>
          <w:color w:val="000000"/>
          <w:sz w:val="24"/>
          <w:szCs w:val="24"/>
        </w:rPr>
        <w:t xml:space="preserve"> 1 i 2 wnosi się w terminie5 dni od dnia, w którym powzięto lub przy zachowaniu należytej staranności można było powziąć wiadomość o okolicznościach stanowiących podstawę jego wniesienia, w przypadku zamówień, których wartość jest mniejsza niż progi unijne.</w:t>
      </w:r>
    </w:p>
    <w:p w:rsidR="00CC1FD8" w:rsidRPr="00296B82" w:rsidRDefault="00CC1FD8" w:rsidP="00BD5F7F">
      <w:pPr>
        <w:pStyle w:val="Akapitzlist"/>
        <w:shd w:val="clear" w:color="auto" w:fill="FFFFFF"/>
        <w:spacing w:before="72" w:line="276" w:lineRule="auto"/>
        <w:ind w:left="1134"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4. </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15 dni od dnia zamieszczenia w Biuletynie Zamówień Publicznych ogłoszenia o wyniku postępowania</w:t>
      </w:r>
    </w:p>
    <w:p w:rsidR="00CC1FD8" w:rsidRPr="00296B82" w:rsidRDefault="00CC1FD8" w:rsidP="00BD5F7F">
      <w:pPr>
        <w:pStyle w:val="Akapitzlist"/>
        <w:shd w:val="clear" w:color="auto" w:fill="FFFFFF"/>
        <w:spacing w:before="72" w:after="72" w:line="276" w:lineRule="auto"/>
        <w:ind w:left="1701"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miesiąca od dnia zawarcia umowy, jeżeli zamawiający:</w:t>
      </w:r>
    </w:p>
    <w:p w:rsidR="00CC1FD8" w:rsidRPr="00296B82" w:rsidRDefault="00CC1FD8" w:rsidP="00BD5F7F">
      <w:pPr>
        <w:pStyle w:val="Akapitzlist"/>
        <w:shd w:val="clear" w:color="auto" w:fill="FFFFFF"/>
        <w:spacing w:before="72" w:after="72" w:line="276" w:lineRule="auto"/>
        <w:ind w:left="226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a)</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nie zamieścił w Biuletynie Zamówień Publicznych ogłoszenia o wyniku postępowania albo</w:t>
      </w:r>
    </w:p>
    <w:p w:rsidR="00CC1FD8" w:rsidRPr="00296B82" w:rsidRDefault="00CC1FD8" w:rsidP="006A1C25">
      <w:pPr>
        <w:pStyle w:val="Akapitzlist"/>
        <w:shd w:val="clear" w:color="auto" w:fill="FFFFFF"/>
        <w:spacing w:before="72" w:after="72" w:line="276" w:lineRule="auto"/>
        <w:ind w:left="226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b)</w:t>
      </w:r>
      <w:r w:rsidR="00BD5F7F"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zamieścił w Biuletynie Zamówień Publicznych ogłoszenie o wyniku postępowania, które nie zawiera uzasadnienia udzielenia zamówienia w trybie negocjacji bez ogłoszenia albo zamówienia z wolnej ręki.</w:t>
      </w:r>
    </w:p>
    <w:p w:rsidR="00BD5F7F" w:rsidRPr="00296B82" w:rsidRDefault="00BD5F7F" w:rsidP="00E57AE5">
      <w:pPr>
        <w:pStyle w:val="Kolorowalistaakcent11"/>
        <w:widowControl w:val="0"/>
        <w:numPr>
          <w:ilvl w:val="1"/>
          <w:numId w:val="27"/>
        </w:numPr>
        <w:suppressAutoHyphens/>
        <w:spacing w:line="276" w:lineRule="auto"/>
        <w:ind w:left="709" w:hanging="709"/>
        <w:outlineLvl w:val="3"/>
        <w:rPr>
          <w:rFonts w:asciiTheme="minorHAnsi" w:hAnsiTheme="minorHAnsi" w:cstheme="minorHAnsi"/>
          <w:sz w:val="24"/>
          <w:szCs w:val="24"/>
        </w:rPr>
      </w:pPr>
      <w:r w:rsidRPr="00296B82">
        <w:rPr>
          <w:rFonts w:asciiTheme="minorHAnsi" w:hAnsiTheme="minorHAnsi" w:cstheme="minorHAnsi"/>
          <w:color w:val="000000"/>
          <w:sz w:val="24"/>
          <w:szCs w:val="24"/>
        </w:rPr>
        <w:lastRenderedPageBreak/>
        <w:t>Odwołanie zawiera: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imię i nazwisko albo nazwę, miejsce zamieszkania albo siedzibę, numer telefonu oraz adres poczty elektronicznej odwołującego oraz imię i nazwisko przedstawiciela (przedstawicieli);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nazwę i siedzibę zamawiającego, numer telefonu oraz adres poczty elektronicznej zamawiającego;</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numer Powszechnego Elektronicznego Systemu Ewidencji Ludności (PESEL) lub NIP odwołującego będącego osobą fizyczną, jeżeli jest on obowiązany do jego posiadania albo posiada go nie mając takiego obowiązku;</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4)</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5)</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określenie przedmiotu zamówienia;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6)</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numeru ogłoszenia w przypadku zamieszczenia w Biuletynie Zamówień Publicznych albo publikacji w Dzienniku Urzędowym Unii Europejskiej;</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7)  </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czynności lub zaniechania czynności zamawiającego, której zarzuca się niezgodność z przepisami ustawy, lub wskazanie zaniechania przeprowadzenia postępowania o udzielenie zamówienia lub zorganizowania konkursu na podstawie ustawy;</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8)</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zwięzłe przedstawienie zarzutów;</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9)</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żądanie co do sposobu rozstrzygnięcia odwołania;</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10)</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wskazanie okoliczności faktycznych i prawnych uzasadniających wniesienie odwołania oraz dowodów na poparcie przytoczonych okoliczności;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11)</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podpis odwołującego albo jego przedstawiciela lub przedstawicieli;</w:t>
      </w:r>
    </w:p>
    <w:p w:rsidR="00BD5F7F" w:rsidRPr="00296B82" w:rsidRDefault="00BD5F7F"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12)</w:t>
      </w:r>
      <w:r w:rsidR="006A1C25" w:rsidRPr="00296B82">
        <w:rPr>
          <w:rFonts w:asciiTheme="minorHAnsi" w:hAnsiTheme="minorHAnsi" w:cstheme="minorHAnsi"/>
          <w:color w:val="000000"/>
          <w:sz w:val="24"/>
          <w:szCs w:val="24"/>
        </w:rPr>
        <w:tab/>
      </w:r>
      <w:r w:rsidRPr="00296B82">
        <w:rPr>
          <w:rFonts w:asciiTheme="minorHAnsi" w:hAnsiTheme="minorHAnsi" w:cstheme="minorHAnsi"/>
          <w:color w:val="000000"/>
          <w:sz w:val="24"/>
          <w:szCs w:val="24"/>
        </w:rPr>
        <w:t>wykaz załączników.</w:t>
      </w:r>
    </w:p>
    <w:p w:rsidR="006A1C25" w:rsidRPr="00296B82" w:rsidRDefault="006A1C25" w:rsidP="006A1C25">
      <w:pPr>
        <w:shd w:val="clear" w:color="auto" w:fill="FFFFFF"/>
        <w:spacing w:before="72" w:line="276" w:lineRule="auto"/>
        <w:ind w:firstLine="709"/>
        <w:contextualSpacing/>
        <w:rPr>
          <w:rFonts w:asciiTheme="minorHAnsi" w:hAnsiTheme="minorHAnsi" w:cstheme="minorHAnsi"/>
          <w:color w:val="000000"/>
        </w:rPr>
      </w:pPr>
      <w:r w:rsidRPr="00296B82">
        <w:rPr>
          <w:rFonts w:asciiTheme="minorHAnsi" w:hAnsiTheme="minorHAnsi" w:cstheme="minorHAnsi"/>
          <w:color w:val="000000"/>
        </w:rPr>
        <w:t>Do odwołania dołącza się:</w:t>
      </w:r>
    </w:p>
    <w:p w:rsidR="006A1C25"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1)</w:t>
      </w:r>
      <w:r w:rsidRPr="00296B82">
        <w:rPr>
          <w:rFonts w:asciiTheme="minorHAnsi" w:hAnsiTheme="minorHAnsi" w:cstheme="minorHAnsi"/>
          <w:color w:val="000000"/>
          <w:sz w:val="24"/>
          <w:szCs w:val="24"/>
        </w:rPr>
        <w:tab/>
        <w:t>dowód uiszczenia wpisu od odwołania w wymaganej wysokości;</w:t>
      </w:r>
    </w:p>
    <w:p w:rsidR="006A1C25"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2) </w:t>
      </w:r>
      <w:r w:rsidRPr="00296B82">
        <w:rPr>
          <w:rFonts w:asciiTheme="minorHAnsi" w:hAnsiTheme="minorHAnsi" w:cstheme="minorHAnsi"/>
          <w:color w:val="000000"/>
          <w:sz w:val="24"/>
          <w:szCs w:val="24"/>
        </w:rPr>
        <w:tab/>
        <w:t>dowód przekazania odpowiednio odwołania albo jego kopii zamawiającemu;</w:t>
      </w:r>
    </w:p>
    <w:p w:rsidR="00BD5F7F" w:rsidRPr="00296B82" w:rsidRDefault="006A1C25" w:rsidP="006A1C25">
      <w:pPr>
        <w:pStyle w:val="Akapitzlist"/>
        <w:shd w:val="clear" w:color="auto" w:fill="FFFFFF"/>
        <w:spacing w:before="72" w:after="72" w:line="276" w:lineRule="auto"/>
        <w:ind w:left="1418" w:hanging="567"/>
        <w:rPr>
          <w:rFonts w:asciiTheme="minorHAnsi" w:hAnsiTheme="minorHAnsi" w:cstheme="minorHAnsi"/>
          <w:color w:val="000000"/>
          <w:sz w:val="24"/>
          <w:szCs w:val="24"/>
        </w:rPr>
      </w:pPr>
      <w:r w:rsidRPr="00296B82">
        <w:rPr>
          <w:rFonts w:asciiTheme="minorHAnsi" w:hAnsiTheme="minorHAnsi" w:cstheme="minorHAnsi"/>
          <w:color w:val="000000"/>
          <w:sz w:val="24"/>
          <w:szCs w:val="24"/>
        </w:rPr>
        <w:t>3)</w:t>
      </w:r>
      <w:r w:rsidRPr="00296B82">
        <w:rPr>
          <w:rFonts w:asciiTheme="minorHAnsi" w:hAnsiTheme="minorHAnsi" w:cstheme="minorHAnsi"/>
          <w:color w:val="000000"/>
          <w:sz w:val="24"/>
          <w:szCs w:val="24"/>
        </w:rPr>
        <w:tab/>
        <w:t>dokument potwierdzający umocowanie do reprezentowania odwołującego</w:t>
      </w:r>
      <w:r w:rsidR="00BD5F7F" w:rsidRPr="00296B82">
        <w:rPr>
          <w:rFonts w:asciiTheme="minorHAnsi" w:hAnsiTheme="minorHAnsi" w:cstheme="minorHAnsi"/>
          <w:color w:val="000000"/>
          <w:sz w:val="24"/>
          <w:szCs w:val="24"/>
        </w:rPr>
        <w:t>.</w:t>
      </w:r>
    </w:p>
    <w:p w:rsidR="006A1C25" w:rsidRPr="00296B82" w:rsidRDefault="00D9784D" w:rsidP="00E57AE5">
      <w:pPr>
        <w:pStyle w:val="Kolorowalistaakcent11"/>
        <w:widowControl w:val="0"/>
        <w:numPr>
          <w:ilvl w:val="1"/>
          <w:numId w:val="27"/>
        </w:numPr>
        <w:shd w:val="clear" w:color="auto" w:fill="FFFFFF"/>
        <w:suppressAutoHyphens/>
        <w:spacing w:line="360" w:lineRule="atLeast"/>
        <w:ind w:left="709" w:hanging="709"/>
        <w:outlineLvl w:val="3"/>
        <w:rPr>
          <w:rFonts w:asciiTheme="minorHAnsi" w:hAnsiTheme="minorHAnsi" w:cstheme="minorHAnsi"/>
          <w:color w:val="000000"/>
          <w:sz w:val="24"/>
          <w:szCs w:val="24"/>
        </w:rPr>
      </w:pPr>
      <w:r w:rsidRPr="00296B82">
        <w:rPr>
          <w:rFonts w:asciiTheme="minorHAnsi" w:hAnsiTheme="minorHAnsi" w:cstheme="minorHAnsi"/>
          <w:sz w:val="24"/>
          <w:szCs w:val="24"/>
        </w:rPr>
        <w:t xml:space="preserve">Na </w:t>
      </w:r>
      <w:r w:rsidR="006A1C25" w:rsidRPr="00296B82">
        <w:rPr>
          <w:rFonts w:asciiTheme="minorHAnsi" w:hAnsiTheme="minorHAnsi" w:cstheme="minorHAnsi"/>
          <w:color w:val="000000"/>
          <w:sz w:val="24"/>
          <w:szCs w:val="24"/>
        </w:rPr>
        <w:t>orzeczenie Izby stronom oraz uczestnikom postępowania odwoławczego przysługuje skarga do sądu. Skargę wnosi się do Sądu Okręgowego w Warszawie - sądu zamówień publicznych.</w:t>
      </w:r>
    </w:p>
    <w:p w:rsidR="006A1C25" w:rsidRPr="00296B82" w:rsidRDefault="006A1C25" w:rsidP="00627C7D">
      <w:pPr>
        <w:pStyle w:val="Kolorowalistaakcent11"/>
        <w:widowControl w:val="0"/>
        <w:suppressAutoHyphens/>
        <w:spacing w:line="276" w:lineRule="auto"/>
        <w:outlineLvl w:val="3"/>
        <w:rPr>
          <w:rFonts w:asciiTheme="minorHAnsi" w:hAnsiTheme="minorHAnsi" w:cstheme="minorHAnsi"/>
          <w:sz w:val="10"/>
          <w:szCs w:val="10"/>
        </w:rPr>
      </w:pPr>
    </w:p>
    <w:tbl>
      <w:tblPr>
        <w:tblW w:w="0" w:type="auto"/>
        <w:jc w:val="center"/>
        <w:tblBorders>
          <w:bottom w:val="single" w:sz="4" w:space="0" w:color="auto"/>
        </w:tblBorders>
        <w:tblLook w:val="00A0"/>
      </w:tblPr>
      <w:tblGrid>
        <w:gridCol w:w="9070"/>
      </w:tblGrid>
      <w:tr w:rsidR="00D9784D" w:rsidRPr="00296B82" w:rsidTr="000405D0">
        <w:trPr>
          <w:trHeight w:val="507"/>
          <w:jc w:val="center"/>
        </w:trPr>
        <w:tc>
          <w:tcPr>
            <w:tcW w:w="9070"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EE10A7" w:rsidRPr="00296B82">
              <w:rPr>
                <w:rFonts w:asciiTheme="minorHAnsi" w:hAnsiTheme="minorHAnsi" w:cstheme="minorHAnsi"/>
                <w:sz w:val="26"/>
                <w:szCs w:val="26"/>
              </w:rPr>
              <w:t>4</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INFORMACJE DODATKOWE</w:t>
            </w:r>
          </w:p>
        </w:tc>
      </w:tr>
    </w:tbl>
    <w:p w:rsidR="00D9784D" w:rsidRPr="00296B82" w:rsidRDefault="00D9784D" w:rsidP="00627C7D">
      <w:pPr>
        <w:spacing w:line="276" w:lineRule="auto"/>
        <w:ind w:left="340"/>
        <w:rPr>
          <w:rFonts w:asciiTheme="minorHAnsi" w:hAnsiTheme="minorHAnsi" w:cstheme="minorHAnsi"/>
          <w:bCs/>
        </w:rPr>
      </w:pP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00542457" w:rsidRPr="00296B82">
        <w:rPr>
          <w:rFonts w:asciiTheme="minorHAnsi" w:eastAsia="Cambria" w:hAnsiTheme="minorHAnsi" w:cstheme="minorHAnsi"/>
          <w:b/>
          <w:bCs/>
          <w:sz w:val="24"/>
          <w:szCs w:val="24"/>
          <w:u w:val="single"/>
        </w:rPr>
        <w:t xml:space="preserve">nie </w:t>
      </w:r>
      <w:r w:rsidRPr="00296B82">
        <w:rPr>
          <w:rFonts w:asciiTheme="minorHAnsi" w:eastAsia="Cambria" w:hAnsiTheme="minorHAnsi" w:cstheme="minorHAnsi"/>
          <w:b/>
          <w:bCs/>
          <w:sz w:val="24"/>
          <w:szCs w:val="24"/>
          <w:u w:val="single"/>
        </w:rPr>
        <w:t>dopuszcza</w:t>
      </w:r>
      <w:r w:rsidRPr="00296B82">
        <w:rPr>
          <w:rFonts w:asciiTheme="minorHAnsi" w:eastAsia="Cambria" w:hAnsiTheme="minorHAnsi" w:cstheme="minorHAnsi"/>
          <w:sz w:val="24"/>
          <w:szCs w:val="24"/>
        </w:rPr>
        <w:t xml:space="preserve"> składania ofert częściowych.</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dopuszcza</w:t>
      </w:r>
      <w:r w:rsidRPr="00296B82">
        <w:rPr>
          <w:rFonts w:asciiTheme="minorHAnsi" w:eastAsia="Cambria" w:hAnsiTheme="minorHAnsi" w:cstheme="minorHAnsi"/>
          <w:sz w:val="24"/>
          <w:szCs w:val="24"/>
        </w:rPr>
        <w:t xml:space="preserve"> składania ofert wariantowych.</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 xml:space="preserve"> wymagań wskazanych w art. 96 ust. 2 pkt 2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lastRenderedPageBreak/>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zamówień, o których mowa w art. 214 ust. 1 pkt 7 i 8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wymaga</w:t>
      </w:r>
      <w:r w:rsidRPr="00296B82">
        <w:rPr>
          <w:rFonts w:asciiTheme="minorHAnsi" w:eastAsia="Cambria" w:hAnsiTheme="minorHAnsi" w:cstheme="minorHAnsi"/>
          <w:sz w:val="24"/>
          <w:szCs w:val="24"/>
        </w:rPr>
        <w:t xml:space="preserve"> przeprowadzenia przez Wykonawcę wizji lokalnej lub sprawdzenia przez niego dokumentów niezbędnych do realizacji zamówienia, </w:t>
      </w:r>
      <w:r w:rsidRPr="00296B82">
        <w:rPr>
          <w:rFonts w:asciiTheme="minorHAnsi" w:eastAsia="Cambria" w:hAnsiTheme="minorHAnsi" w:cstheme="minorHAnsi"/>
          <w:sz w:val="24"/>
          <w:szCs w:val="24"/>
        </w:rPr>
        <w:br/>
        <w:t>o których mowa w art. 131 ust. 2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 xml:space="preserve">rozliczenia między Zamawiającym a Wykonawcą </w:t>
      </w:r>
      <w:r w:rsidRPr="00296B82">
        <w:rPr>
          <w:rFonts w:asciiTheme="minorHAnsi" w:eastAsia="Cambria" w:hAnsiTheme="minorHAnsi" w:cstheme="minorHAnsi"/>
          <w:sz w:val="24"/>
          <w:szCs w:val="24"/>
        </w:rPr>
        <w:br/>
        <w:t>w walutach obcych.</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zwrotu kosztów udziału w postępowaniu.</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wymaga</w:t>
      </w:r>
      <w:r w:rsidRPr="00296B82">
        <w:rPr>
          <w:rFonts w:asciiTheme="minorHAnsi" w:eastAsia="Cambria" w:hAnsiTheme="minorHAnsi" w:cstheme="minorHAnsi"/>
          <w:sz w:val="24"/>
          <w:szCs w:val="24"/>
        </w:rPr>
        <w:t>obowiązku osobistego wykonania przez Wykonawcę kluczowych zadań zgodnie z art. 60 i art. 121 ustawy Pzp.</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zawarcia umowy ramowej.</w:t>
      </w:r>
    </w:p>
    <w:p w:rsidR="00837D27"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przewiduje</w:t>
      </w:r>
      <w:r w:rsidRPr="00296B82">
        <w:rPr>
          <w:rFonts w:asciiTheme="minorHAnsi" w:eastAsia="Cambria" w:hAnsiTheme="minorHAnsi" w:cstheme="minorHAnsi"/>
          <w:sz w:val="24"/>
          <w:szCs w:val="24"/>
        </w:rPr>
        <w:t>wyboru najkorzystniejszej oferty z zastosowaniem aukcji elektronicznej wraz z informacjami, o których mowa w art. 230 ustawy Pzp.</w:t>
      </w:r>
    </w:p>
    <w:p w:rsidR="000405D0" w:rsidRPr="00296B82" w:rsidRDefault="000405D0" w:rsidP="00E57AE5">
      <w:pPr>
        <w:pStyle w:val="Akapitzlist"/>
        <w:widowControl w:val="0"/>
        <w:numPr>
          <w:ilvl w:val="1"/>
          <w:numId w:val="34"/>
        </w:numPr>
        <w:suppressAutoHyphens/>
        <w:spacing w:line="276" w:lineRule="auto"/>
        <w:outlineLvl w:val="3"/>
        <w:rPr>
          <w:rFonts w:asciiTheme="minorHAnsi" w:eastAsia="Cambria" w:hAnsiTheme="minorHAnsi" w:cstheme="minorHAnsi"/>
          <w:sz w:val="24"/>
          <w:szCs w:val="24"/>
        </w:rPr>
      </w:pPr>
      <w:r w:rsidRPr="00296B82">
        <w:rPr>
          <w:rFonts w:asciiTheme="minorHAnsi" w:eastAsia="Cambria" w:hAnsiTheme="minorHAnsi" w:cstheme="minorHAnsi"/>
          <w:sz w:val="24"/>
          <w:szCs w:val="24"/>
        </w:rPr>
        <w:t xml:space="preserve">Zamawiający </w:t>
      </w:r>
      <w:r w:rsidRPr="00296B82">
        <w:rPr>
          <w:rFonts w:asciiTheme="minorHAnsi" w:eastAsia="Cambria" w:hAnsiTheme="minorHAnsi" w:cstheme="minorHAnsi"/>
          <w:b/>
          <w:sz w:val="24"/>
          <w:szCs w:val="24"/>
          <w:u w:val="single"/>
        </w:rPr>
        <w:t>nie stawia</w:t>
      </w:r>
      <w:r w:rsidRPr="00296B82">
        <w:rPr>
          <w:rFonts w:asciiTheme="minorHAnsi" w:eastAsia="Cambria" w:hAnsiTheme="minorHAnsi" w:cstheme="minorHAnsi"/>
          <w:sz w:val="24"/>
          <w:szCs w:val="24"/>
        </w:rPr>
        <w:t>wymogu lub możliwości złożenia ofert w postaci katalogów elektronicznych lub dołączenia katalogów elektronicznych do oferty, w sytuacji określonej w art. 93 ustawy Pzp.</w:t>
      </w:r>
    </w:p>
    <w:p w:rsidR="00ED14C5" w:rsidRPr="00296B82" w:rsidRDefault="00ED14C5" w:rsidP="00627C7D">
      <w:pPr>
        <w:spacing w:line="276" w:lineRule="auto"/>
        <w:rPr>
          <w:rFonts w:asciiTheme="minorHAnsi" w:hAnsiTheme="minorHAnsi" w:cstheme="minorHAnsi"/>
        </w:rPr>
      </w:pPr>
    </w:p>
    <w:tbl>
      <w:tblPr>
        <w:tblW w:w="0" w:type="auto"/>
        <w:jc w:val="center"/>
        <w:tblBorders>
          <w:bottom w:val="single" w:sz="4" w:space="0" w:color="auto"/>
        </w:tblBorders>
        <w:tblLook w:val="00A0"/>
      </w:tblPr>
      <w:tblGrid>
        <w:gridCol w:w="9072"/>
      </w:tblGrid>
      <w:tr w:rsidR="00D9784D" w:rsidRPr="00296B82" w:rsidTr="00837D27">
        <w:trPr>
          <w:trHeight w:val="507"/>
          <w:jc w:val="center"/>
        </w:trPr>
        <w:tc>
          <w:tcPr>
            <w:tcW w:w="9072" w:type="dxa"/>
            <w:tcBorders>
              <w:bottom w:val="single" w:sz="4" w:space="0" w:color="auto"/>
            </w:tcBorders>
            <w:shd w:val="clear" w:color="auto" w:fill="D9D9D9" w:themeFill="background1" w:themeFillShade="D9"/>
          </w:tcPr>
          <w:p w:rsidR="00D9784D" w:rsidRPr="00296B82" w:rsidRDefault="00D9784D" w:rsidP="00627C7D">
            <w:pPr>
              <w:suppressAutoHyphens/>
              <w:spacing w:line="276" w:lineRule="auto"/>
              <w:contextualSpacing/>
              <w:jc w:val="center"/>
              <w:textAlignment w:val="baseline"/>
              <w:rPr>
                <w:rFonts w:asciiTheme="minorHAnsi" w:hAnsiTheme="minorHAnsi" w:cstheme="minorHAnsi"/>
                <w:sz w:val="26"/>
                <w:szCs w:val="26"/>
              </w:rPr>
            </w:pPr>
            <w:r w:rsidRPr="00296B82">
              <w:rPr>
                <w:rFonts w:asciiTheme="minorHAnsi" w:hAnsiTheme="minorHAnsi" w:cstheme="minorHAnsi"/>
                <w:sz w:val="26"/>
                <w:szCs w:val="26"/>
              </w:rPr>
              <w:t>Rozdział 2</w:t>
            </w:r>
            <w:r w:rsidR="00B71C5F" w:rsidRPr="00296B82">
              <w:rPr>
                <w:rFonts w:asciiTheme="minorHAnsi" w:hAnsiTheme="minorHAnsi" w:cstheme="minorHAnsi"/>
                <w:sz w:val="26"/>
                <w:szCs w:val="26"/>
              </w:rPr>
              <w:t>5</w:t>
            </w:r>
          </w:p>
          <w:p w:rsidR="00D9784D" w:rsidRPr="00296B82" w:rsidRDefault="00D9784D" w:rsidP="00627C7D">
            <w:pPr>
              <w:suppressAutoHyphens/>
              <w:spacing w:line="276" w:lineRule="auto"/>
              <w:contextualSpacing/>
              <w:jc w:val="center"/>
              <w:textAlignment w:val="baseline"/>
              <w:rPr>
                <w:rFonts w:asciiTheme="minorHAnsi" w:hAnsiTheme="minorHAnsi" w:cstheme="minorHAnsi"/>
              </w:rPr>
            </w:pPr>
            <w:r w:rsidRPr="00296B82">
              <w:rPr>
                <w:rFonts w:asciiTheme="minorHAnsi" w:hAnsiTheme="minorHAnsi" w:cstheme="minorHAnsi"/>
                <w:b/>
                <w:sz w:val="26"/>
                <w:szCs w:val="26"/>
              </w:rPr>
              <w:t xml:space="preserve">ZAŁĄCZNIKI DO </w:t>
            </w:r>
            <w:r w:rsidR="00A435B8" w:rsidRPr="00296B82">
              <w:rPr>
                <w:rFonts w:asciiTheme="minorHAnsi" w:hAnsiTheme="minorHAnsi" w:cstheme="minorHAnsi"/>
                <w:b/>
                <w:sz w:val="26"/>
                <w:szCs w:val="26"/>
              </w:rPr>
              <w:t>SWZ</w:t>
            </w:r>
          </w:p>
        </w:tc>
      </w:tr>
    </w:tbl>
    <w:p w:rsidR="00D9784D" w:rsidRPr="00296B82" w:rsidRDefault="00D9784D" w:rsidP="00627C7D">
      <w:pPr>
        <w:pStyle w:val="Kolorowalistaakcent11"/>
        <w:widowControl w:val="0"/>
        <w:suppressAutoHyphens/>
        <w:spacing w:line="276" w:lineRule="auto"/>
        <w:ind w:left="0"/>
        <w:outlineLvl w:val="3"/>
        <w:rPr>
          <w:rFonts w:asciiTheme="minorHAnsi" w:hAnsiTheme="minorHAnsi" w:cstheme="minorHAnsi"/>
          <w:sz w:val="24"/>
          <w:szCs w:val="24"/>
        </w:rPr>
      </w:pPr>
    </w:p>
    <w:p w:rsidR="00192457" w:rsidRPr="00296B82" w:rsidRDefault="00192457" w:rsidP="00627C7D">
      <w:pPr>
        <w:pStyle w:val="Kolorowalistaakcent11"/>
        <w:widowControl w:val="0"/>
        <w:suppressAutoHyphens/>
        <w:spacing w:line="276" w:lineRule="auto"/>
        <w:ind w:left="0"/>
        <w:outlineLvl w:val="3"/>
        <w:rPr>
          <w:rFonts w:asciiTheme="minorHAnsi" w:hAnsiTheme="minorHAnsi" w:cstheme="minorHAnsi"/>
          <w:vanish/>
          <w:sz w:val="24"/>
          <w:szCs w:val="24"/>
        </w:rPr>
      </w:pPr>
    </w:p>
    <w:p w:rsidR="0032584E" w:rsidRPr="00296B82" w:rsidRDefault="0032584E" w:rsidP="00627C7D">
      <w:pPr>
        <w:spacing w:line="276" w:lineRule="auto"/>
        <w:ind w:left="340" w:hanging="340"/>
        <w:rPr>
          <w:rFonts w:asciiTheme="minorHAnsi" w:hAnsiTheme="minorHAnsi" w:cstheme="minorHAnsi"/>
          <w:u w:val="single"/>
        </w:rPr>
      </w:pPr>
      <w:r w:rsidRPr="00296B82">
        <w:rPr>
          <w:rFonts w:asciiTheme="minorHAnsi" w:hAnsiTheme="minorHAnsi" w:cstheme="minorHAnsi"/>
          <w:u w:val="single"/>
        </w:rPr>
        <w:t xml:space="preserve">Integralną częścią </w:t>
      </w:r>
      <w:r w:rsidR="00A435B8" w:rsidRPr="00296B82">
        <w:rPr>
          <w:rFonts w:asciiTheme="minorHAnsi" w:hAnsiTheme="minorHAnsi" w:cstheme="minorHAnsi"/>
          <w:u w:val="single"/>
        </w:rPr>
        <w:t>SWZ</w:t>
      </w:r>
      <w:r w:rsidRPr="00296B82">
        <w:rPr>
          <w:rFonts w:asciiTheme="minorHAnsi" w:hAnsiTheme="minorHAnsi" w:cstheme="minorHAnsi"/>
          <w:u w:val="single"/>
        </w:rPr>
        <w:t xml:space="preserve"> są załączniki:</w:t>
      </w:r>
    </w:p>
    <w:bookmarkEnd w:id="0"/>
    <w:p w:rsidR="00837D27" w:rsidRPr="00296B82" w:rsidRDefault="00837D27" w:rsidP="00837D27">
      <w:pPr>
        <w:spacing w:line="276" w:lineRule="auto"/>
        <w:ind w:left="2832" w:hanging="2832"/>
        <w:jc w:val="both"/>
        <w:rPr>
          <w:rFonts w:asciiTheme="minorHAnsi" w:hAnsiTheme="minorHAnsi" w:cstheme="minorHAnsi"/>
        </w:rPr>
      </w:pPr>
      <w:r w:rsidRPr="00296B82">
        <w:rPr>
          <w:rFonts w:asciiTheme="minorHAnsi" w:hAnsiTheme="minorHAnsi" w:cstheme="minorHAnsi"/>
        </w:rPr>
        <w:t xml:space="preserve">Załącznik Nr </w:t>
      </w:r>
      <w:r w:rsidR="00613DE1" w:rsidRPr="00296B82">
        <w:rPr>
          <w:rFonts w:asciiTheme="minorHAnsi" w:hAnsiTheme="minorHAnsi" w:cstheme="minorHAnsi"/>
        </w:rPr>
        <w:t>1</w:t>
      </w:r>
      <w:r w:rsidRPr="00296B82">
        <w:rPr>
          <w:rFonts w:asciiTheme="minorHAnsi" w:hAnsiTheme="minorHAnsi" w:cstheme="minorHAnsi"/>
        </w:rPr>
        <w:t xml:space="preserve"> –</w:t>
      </w:r>
      <w:r w:rsidRPr="00296B82">
        <w:rPr>
          <w:rFonts w:asciiTheme="minorHAnsi" w:hAnsiTheme="minorHAnsi" w:cstheme="minorHAnsi"/>
        </w:rPr>
        <w:tab/>
        <w:t>Projekt umowy.</w:t>
      </w:r>
    </w:p>
    <w:p w:rsidR="00837D27" w:rsidRPr="00296B82" w:rsidRDefault="00837D27" w:rsidP="00837D27">
      <w:pPr>
        <w:spacing w:line="276" w:lineRule="auto"/>
        <w:ind w:left="2832" w:hanging="2832"/>
        <w:jc w:val="both"/>
        <w:rPr>
          <w:rFonts w:asciiTheme="minorHAnsi" w:hAnsiTheme="minorHAnsi" w:cstheme="minorHAnsi"/>
          <w:color w:val="000000" w:themeColor="text1"/>
        </w:rPr>
      </w:pPr>
      <w:r w:rsidRPr="00296B82">
        <w:rPr>
          <w:rFonts w:asciiTheme="minorHAnsi" w:hAnsiTheme="minorHAnsi" w:cstheme="minorHAnsi"/>
          <w:color w:val="000000" w:themeColor="text1"/>
        </w:rPr>
        <w:t xml:space="preserve">Załącznik Nr </w:t>
      </w:r>
      <w:r w:rsidR="00613DE1" w:rsidRPr="00296B82">
        <w:rPr>
          <w:rFonts w:asciiTheme="minorHAnsi" w:hAnsiTheme="minorHAnsi" w:cstheme="minorHAnsi"/>
          <w:color w:val="000000" w:themeColor="text1"/>
        </w:rPr>
        <w:t>2</w:t>
      </w:r>
      <w:r w:rsidRPr="00296B82">
        <w:rPr>
          <w:rFonts w:asciiTheme="minorHAnsi" w:hAnsiTheme="minorHAnsi" w:cstheme="minorHAnsi"/>
          <w:color w:val="000000" w:themeColor="text1"/>
        </w:rPr>
        <w:t xml:space="preserve"> – </w:t>
      </w:r>
      <w:r w:rsidRPr="00296B82">
        <w:rPr>
          <w:rFonts w:asciiTheme="minorHAnsi" w:hAnsiTheme="minorHAnsi" w:cstheme="minorHAnsi"/>
          <w:color w:val="000000" w:themeColor="text1"/>
        </w:rPr>
        <w:tab/>
        <w:t>Wzór Formularza ofertowego.</w:t>
      </w:r>
    </w:p>
    <w:p w:rsidR="00837D27" w:rsidRDefault="00837D27" w:rsidP="00837D27">
      <w:pPr>
        <w:spacing w:line="276" w:lineRule="auto"/>
        <w:ind w:left="2832" w:hanging="2832"/>
        <w:jc w:val="both"/>
        <w:rPr>
          <w:rFonts w:asciiTheme="minorHAnsi" w:hAnsiTheme="minorHAnsi" w:cstheme="minorHAnsi"/>
          <w:color w:val="000000" w:themeColor="text1"/>
        </w:rPr>
      </w:pPr>
      <w:r w:rsidRPr="00296B82">
        <w:rPr>
          <w:rFonts w:asciiTheme="minorHAnsi" w:hAnsiTheme="minorHAnsi" w:cstheme="minorHAnsi"/>
          <w:color w:val="000000" w:themeColor="text1"/>
        </w:rPr>
        <w:t xml:space="preserve">Załącznik Nr </w:t>
      </w:r>
      <w:r w:rsidR="00613DE1" w:rsidRPr="00296B82">
        <w:rPr>
          <w:rFonts w:asciiTheme="minorHAnsi" w:hAnsiTheme="minorHAnsi" w:cstheme="minorHAnsi"/>
          <w:color w:val="000000" w:themeColor="text1"/>
        </w:rPr>
        <w:t>3</w:t>
      </w:r>
      <w:r w:rsidRPr="00296B82">
        <w:rPr>
          <w:rFonts w:asciiTheme="minorHAnsi" w:hAnsiTheme="minorHAnsi" w:cstheme="minorHAnsi"/>
          <w:color w:val="000000" w:themeColor="text1"/>
        </w:rPr>
        <w:t xml:space="preserve"> – </w:t>
      </w:r>
      <w:r w:rsidRPr="00296B82">
        <w:rPr>
          <w:rFonts w:asciiTheme="minorHAnsi" w:hAnsiTheme="minorHAnsi" w:cstheme="minorHAnsi"/>
          <w:color w:val="000000" w:themeColor="text1"/>
        </w:rPr>
        <w:tab/>
        <w:t>Wzór oświadczenia o braku podstaw do wykluczenia.</w:t>
      </w:r>
    </w:p>
    <w:p w:rsidR="00D363A2" w:rsidRPr="00D363A2" w:rsidRDefault="00D363A2" w:rsidP="00D363A2">
      <w:pPr>
        <w:spacing w:line="276" w:lineRule="auto"/>
        <w:ind w:left="2832" w:hanging="2832"/>
        <w:jc w:val="both"/>
        <w:rPr>
          <w:rFonts w:asciiTheme="minorHAnsi" w:hAnsiTheme="minorHAnsi" w:cstheme="minorHAnsi"/>
          <w:b/>
          <w:color w:val="000000" w:themeColor="text1"/>
        </w:rPr>
      </w:pPr>
      <w:r>
        <w:rPr>
          <w:rFonts w:asciiTheme="minorHAnsi" w:hAnsiTheme="minorHAnsi" w:cstheme="minorHAnsi"/>
          <w:color w:val="000000" w:themeColor="text1"/>
        </w:rPr>
        <w:t xml:space="preserve">Załącznik nr 4 </w:t>
      </w:r>
      <w:r w:rsidRPr="00D363A2">
        <w:rPr>
          <w:rFonts w:asciiTheme="minorHAnsi" w:hAnsiTheme="minorHAnsi" w:cstheme="minorHAnsi"/>
          <w:color w:val="000000" w:themeColor="text1"/>
        </w:rPr>
        <w:t>– OŚWIADCZENIE WYKONAWCY o braku objęcia sankcjami</w:t>
      </w:r>
    </w:p>
    <w:p w:rsidR="00D363A2" w:rsidRPr="00296B82" w:rsidRDefault="00D363A2" w:rsidP="00837D27">
      <w:pPr>
        <w:spacing w:line="276" w:lineRule="auto"/>
        <w:ind w:left="2832" w:hanging="2832"/>
        <w:jc w:val="both"/>
        <w:rPr>
          <w:rFonts w:asciiTheme="minorHAnsi" w:hAnsiTheme="minorHAnsi" w:cstheme="minorHAnsi"/>
          <w:color w:val="000000" w:themeColor="text1"/>
        </w:rPr>
      </w:pPr>
    </w:p>
    <w:p w:rsidR="00B4651D" w:rsidRPr="00296B82" w:rsidRDefault="00B4651D" w:rsidP="00B4651D">
      <w:pPr>
        <w:spacing w:line="276" w:lineRule="auto"/>
        <w:jc w:val="both"/>
        <w:rPr>
          <w:rFonts w:asciiTheme="minorHAnsi" w:hAnsiTheme="minorHAnsi" w:cstheme="minorHAnsi"/>
          <w:color w:val="000000" w:themeColor="text1"/>
        </w:rPr>
      </w:pPr>
      <w:bookmarkStart w:id="6" w:name="_GoBack"/>
      <w:bookmarkEnd w:id="6"/>
    </w:p>
    <w:p w:rsidR="00B4651D" w:rsidRPr="00296B82" w:rsidRDefault="00B4651D" w:rsidP="00556B97">
      <w:pPr>
        <w:spacing w:line="276" w:lineRule="auto"/>
        <w:ind w:left="2832" w:hanging="2832"/>
        <w:jc w:val="both"/>
        <w:rPr>
          <w:rFonts w:asciiTheme="minorHAnsi" w:hAnsiTheme="minorHAnsi" w:cstheme="minorHAnsi"/>
          <w:sz w:val="22"/>
          <w:szCs w:val="22"/>
        </w:rPr>
      </w:pPr>
    </w:p>
    <w:p w:rsidR="00837D27" w:rsidRPr="00296B82" w:rsidRDefault="00837D27" w:rsidP="00627C7D">
      <w:pPr>
        <w:spacing w:line="276" w:lineRule="auto"/>
        <w:ind w:left="2832" w:hanging="2832"/>
        <w:jc w:val="both"/>
        <w:rPr>
          <w:rFonts w:asciiTheme="minorHAnsi" w:hAnsiTheme="minorHAnsi" w:cstheme="minorHAnsi"/>
          <w:sz w:val="22"/>
          <w:szCs w:val="22"/>
        </w:rPr>
      </w:pPr>
    </w:p>
    <w:sectPr w:rsidR="00837D27" w:rsidRPr="00296B82" w:rsidSect="00BA3A6A">
      <w:headerReference w:type="even" r:id="rId28"/>
      <w:headerReference w:type="default" r:id="rId29"/>
      <w:footerReference w:type="even" r:id="rId30"/>
      <w:footerReference w:type="default" r:id="rId31"/>
      <w:headerReference w:type="first" r:id="rId32"/>
      <w:footerReference w:type="first" r:id="rId33"/>
      <w:pgSz w:w="11906" w:h="16838" w:code="9"/>
      <w:pgMar w:top="1179" w:right="1417" w:bottom="1417" w:left="1417" w:header="327" w:footer="1261"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34E" w:rsidRDefault="009F234E">
      <w:r>
        <w:separator/>
      </w:r>
    </w:p>
  </w:endnote>
  <w:endnote w:type="continuationSeparator" w:id="1">
    <w:p w:rsidR="009F234E" w:rsidRDefault="009F23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Times">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 Neue">
    <w:altName w:val="Times New Roman"/>
    <w:charset w:val="00"/>
    <w:family w:val="auto"/>
    <w:pitch w:val="variable"/>
    <w:sig w:usb0="00000003" w:usb1="500079DB" w:usb2="0000001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MS Mincho"/>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9E7E36">
    <w:pPr>
      <w:pStyle w:val="Stopka"/>
      <w:jc w:val="center"/>
    </w:pPr>
    <w:r>
      <w:rPr>
        <w:noProof/>
      </w:rPr>
      <w:pict>
        <v:group id="Grupa 2" o:spid="_x0000_s2057" alt="" style="position:absolute;left:0;text-align:left;margin-left:-68.4pt;margin-top:-18.95pt;width:577.9pt;height:67.3pt;z-index:251660288" coordorigin="-13,15225" coordsize="11890,1410">
          <v:shapetype id="_x0000_t202" coordsize="21600,21600" o:spt="202" path="m,l,21600r21600,l21600,xe">
            <v:stroke joinstyle="miter"/>
            <v:path gradientshapeok="t" o:connecttype="rect"/>
          </v:shapetype>
          <v:shape id="Text Box 6" o:spid="_x0000_s2058" type="#_x0000_t202" alt="" style="position:absolute;left:1294;top:15225;width:3438;height:1020;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Default="00086FE7" w:rsidP="00C51DF4">
                  <w:pPr>
                    <w:widowControl w:val="0"/>
                    <w:rPr>
                      <w:rFonts w:ascii="Arial" w:hAnsi="Arial" w:cs="Arial"/>
                      <w:b/>
                      <w:bCs/>
                      <w:sz w:val="16"/>
                      <w:szCs w:val="16"/>
                    </w:rPr>
                  </w:pPr>
                  <w:r>
                    <w:rPr>
                      <w:rFonts w:ascii="Arial" w:hAnsi="Arial" w:cs="Arial"/>
                      <w:b/>
                      <w:bCs/>
                      <w:sz w:val="16"/>
                      <w:szCs w:val="16"/>
                    </w:rPr>
                    <w:t>BENEFICJENT:</w:t>
                  </w:r>
                </w:p>
                <w:p w:rsidR="00086FE7" w:rsidRPr="00E11A36" w:rsidRDefault="00086FE7" w:rsidP="00C51DF4">
                  <w:pPr>
                    <w:widowControl w:val="0"/>
                    <w:rPr>
                      <w:rFonts w:ascii="Arial" w:hAnsi="Arial" w:cs="Arial"/>
                      <w:b/>
                      <w:bCs/>
                      <w:sz w:val="16"/>
                      <w:szCs w:val="16"/>
                    </w:rPr>
                  </w:pPr>
                  <w:r>
                    <w:rPr>
                      <w:rFonts w:ascii="Arial" w:hAnsi="Arial" w:cs="Arial"/>
                      <w:b/>
                      <w:bCs/>
                      <w:sz w:val="16"/>
                      <w:szCs w:val="16"/>
                    </w:rPr>
                    <w:t>GŁÓWNY URZĄD STATYSTYCZNY</w:t>
                  </w:r>
                </w:p>
                <w:p w:rsidR="00086FE7" w:rsidRPr="00E11A36" w:rsidRDefault="00086FE7" w:rsidP="00C51DF4">
                  <w:pPr>
                    <w:widowControl w:val="0"/>
                    <w:rPr>
                      <w:rFonts w:ascii="Arial" w:hAnsi="Arial" w:cs="Arial"/>
                      <w:sz w:val="16"/>
                      <w:szCs w:val="16"/>
                    </w:rPr>
                  </w:pPr>
                  <w:r w:rsidRPr="00E11A36">
                    <w:rPr>
                      <w:rFonts w:ascii="Arial" w:hAnsi="Arial" w:cs="Arial"/>
                      <w:sz w:val="16"/>
                      <w:szCs w:val="16"/>
                    </w:rPr>
                    <w:t>Al. Niepodległości 208</w:t>
                  </w:r>
                </w:p>
                <w:p w:rsidR="00086FE7" w:rsidRDefault="00086FE7" w:rsidP="00C51DF4">
                  <w:pPr>
                    <w:widowControl w:val="0"/>
                    <w:rPr>
                      <w:rFonts w:ascii="Arial" w:hAnsi="Arial" w:cs="Arial"/>
                      <w:sz w:val="14"/>
                      <w:szCs w:val="14"/>
                    </w:rPr>
                  </w:pPr>
                  <w:r w:rsidRPr="00E11A36">
                    <w:rPr>
                      <w:rFonts w:ascii="Arial" w:hAnsi="Arial" w:cs="Arial"/>
                      <w:sz w:val="16"/>
                      <w:szCs w:val="16"/>
                    </w:rPr>
                    <w:t>00-925 Warszawa</w:t>
                  </w:r>
                </w:p>
                <w:p w:rsidR="00086FE7" w:rsidRDefault="00086FE7"/>
              </w:txbxContent>
            </v:textbox>
          </v:shape>
          <v:shape id="Text Box 7" o:spid="_x0000_s2059" type="#_x0000_t202" alt="" style="position:absolute;left:4344;top:15228;width:2766;height:1081;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086FE7" w:rsidRPr="003074FC" w:rsidRDefault="00086FE7"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086FE7" w:rsidRPr="00BC0929" w:rsidRDefault="00086FE7" w:rsidP="00C51DF4">
                  <w:pPr>
                    <w:widowControl w:val="0"/>
                    <w:rPr>
                      <w:lang w:val="en-US"/>
                    </w:rPr>
                  </w:pPr>
                </w:p>
              </w:txbxContent>
            </v:textbox>
          </v:shape>
          <v:line id="Line 8" o:spid="_x0000_s2060" alt="" style="position:absolute;flip:y;visibility:visible" from="-13,15277" to="11857,15281" o:connectortype="straight"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61" type="#_x0000_t75" alt="" style="position:absolute;left:312;top:16302;width:11565;height:333;visibility:visible">
            <v:imagedata r:id="rId1" o:title=""/>
            <o:lock v:ext="edit" aspectratio="f"/>
          </v:shape>
          <v:shape id="Picture 10" o:spid="_x0000_s2062" type="#_x0000_t75" alt="" style="position:absolute;left:312;top:15469;width:788;height:633;visibility:visible">
            <v:imagedata r:id="rId2" o:title=""/>
          </v:shape>
          <w10:wrap type="square"/>
        </v:group>
      </w:pict>
    </w:r>
    <w:r>
      <w:rPr>
        <w:noProof/>
      </w:rPr>
      <w:pict>
        <v:shape id="Pole tekstowe 34" o:spid="_x0000_s2056" type="#_x0000_t202" alt="" style="position:absolute;left:0;text-align:left;margin-left:254.65pt;margin-top:-15.2pt;width:263.15pt;height:44.45pt;z-index:251661312;visibility:visible;mso-wrap-edited:f" strokecolor="white">
          <v:textbox>
            <w:txbxContent>
              <w:p w:rsidR="00086FE7" w:rsidRPr="00FD3B32" w:rsidRDefault="00086FE7"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086FE7" w:rsidRPr="00FD3B32" w:rsidRDefault="00086FE7"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086FE7" w:rsidRDefault="00086FE7" w:rsidP="00C51DF4">
                <w:pPr>
                  <w:pStyle w:val="Stopka"/>
                </w:pPr>
              </w:p>
              <w:p w:rsidR="00086FE7" w:rsidRDefault="00086FE7" w:rsidP="00C51DF4"/>
            </w:txbxContent>
          </v:textbox>
        </v:shape>
      </w:pict>
    </w:r>
    <w:r>
      <w:rPr>
        <w:noProof/>
      </w:rPr>
      <w:fldChar w:fldCharType="begin"/>
    </w:r>
    <w:r w:rsidR="00086FE7">
      <w:rPr>
        <w:noProof/>
      </w:rPr>
      <w:instrText xml:space="preserve"> PAGE   \* MERGEFORMAT </w:instrText>
    </w:r>
    <w:r>
      <w:rPr>
        <w:noProof/>
      </w:rPr>
      <w:fldChar w:fldCharType="separate"/>
    </w:r>
    <w:r w:rsidR="00086FE7">
      <w:rPr>
        <w:noProof/>
      </w:rPr>
      <w:t>22</w:t>
    </w:r>
    <w:r>
      <w:rPr>
        <w:noProof/>
      </w:rPr>
      <w:fldChar w:fldCharType="end"/>
    </w:r>
  </w:p>
  <w:p w:rsidR="00086FE7" w:rsidRDefault="00086FE7" w:rsidP="00C51DF4">
    <w:pPr>
      <w:pStyle w:val="Stopka"/>
      <w:tabs>
        <w:tab w:val="clear" w:pos="4536"/>
        <w:tab w:val="clear" w:pos="9072"/>
        <w:tab w:val="left" w:pos="6735"/>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9E7E36" w:rsidRPr="00BA303A">
      <w:rPr>
        <w:rFonts w:ascii="Cambria" w:hAnsi="Cambria"/>
        <w:b/>
        <w:sz w:val="20"/>
        <w:bdr w:val="single" w:sz="4" w:space="0" w:color="auto"/>
      </w:rPr>
      <w:fldChar w:fldCharType="separate"/>
    </w:r>
    <w:r>
      <w:rPr>
        <w:rFonts w:ascii="Cambria" w:hAnsi="Cambria"/>
        <w:b/>
        <w:noProof/>
        <w:sz w:val="20"/>
        <w:bdr w:val="single" w:sz="4" w:space="0" w:color="auto"/>
      </w:rPr>
      <w:t>2</w:t>
    </w:r>
    <w:r w:rsidR="009E7E3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9E7E36" w:rsidRPr="00BA303A">
      <w:rPr>
        <w:rFonts w:ascii="Cambria" w:hAnsi="Cambria"/>
        <w:b/>
        <w:sz w:val="20"/>
        <w:bdr w:val="single" w:sz="4" w:space="0" w:color="auto"/>
      </w:rPr>
      <w:fldChar w:fldCharType="separate"/>
    </w:r>
    <w:r>
      <w:rPr>
        <w:rFonts w:ascii="Cambria" w:hAnsi="Cambria"/>
        <w:b/>
        <w:noProof/>
        <w:sz w:val="20"/>
        <w:bdr w:val="single" w:sz="4" w:space="0" w:color="auto"/>
      </w:rPr>
      <w:t>24</w:t>
    </w:r>
    <w:r w:rsidR="009E7E36" w:rsidRPr="00BA303A">
      <w:rPr>
        <w:rFonts w:ascii="Cambria" w:hAnsi="Cambria"/>
        <w:b/>
        <w:sz w:val="20"/>
        <w:bdr w:val="single" w:sz="4" w:space="0" w:color="auto"/>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1</w:t>
    </w:r>
    <w:r w:rsidR="009E7E3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3</w:t>
    </w:r>
    <w:r w:rsidR="009E7E36" w:rsidRPr="00BA303A">
      <w:rPr>
        <w:rFonts w:ascii="Cambria" w:hAnsi="Cambria"/>
        <w:b/>
        <w:sz w:val="20"/>
        <w:bdr w:val="single" w:sz="4" w:space="0" w:color="auto"/>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9E7E36">
    <w:pPr>
      <w:pStyle w:val="Stopka"/>
      <w:jc w:val="center"/>
    </w:pPr>
    <w:r>
      <w:rPr>
        <w:noProof/>
      </w:rPr>
      <w:pict>
        <v:group id="_x0000_s2050" alt="" style="position:absolute;left:0;text-align:left;margin-left:-68.4pt;margin-top:-18.9pt;width:577.9pt;height:67.3pt;z-index:251657216" coordorigin="-13,15225" coordsize="11890,1410">
          <v:shapetype id="_x0000_t202" coordsize="21600,21600" o:spt="202" path="m,l,21600r21600,l21600,xe">
            <v:stroke joinstyle="miter"/>
            <v:path gradientshapeok="t" o:connecttype="rect"/>
          </v:shapetype>
          <v:shape id="Text Box 6" o:spid="_x0000_s2051" type="#_x0000_t202" alt="" style="position:absolute;left:1294;top:15225;width:3438;height:1020;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Default="00086FE7" w:rsidP="00C51DF4">
                  <w:pPr>
                    <w:widowControl w:val="0"/>
                    <w:rPr>
                      <w:rFonts w:ascii="Arial" w:hAnsi="Arial" w:cs="Arial"/>
                      <w:b/>
                      <w:bCs/>
                      <w:sz w:val="16"/>
                      <w:szCs w:val="16"/>
                    </w:rPr>
                  </w:pPr>
                  <w:r>
                    <w:rPr>
                      <w:rFonts w:ascii="Arial" w:hAnsi="Arial" w:cs="Arial"/>
                      <w:b/>
                      <w:bCs/>
                      <w:sz w:val="16"/>
                      <w:szCs w:val="16"/>
                    </w:rPr>
                    <w:t>BENEFICJENT:</w:t>
                  </w:r>
                </w:p>
                <w:p w:rsidR="00086FE7" w:rsidRPr="00E11A36" w:rsidRDefault="00086FE7" w:rsidP="00C51DF4">
                  <w:pPr>
                    <w:widowControl w:val="0"/>
                    <w:rPr>
                      <w:rFonts w:ascii="Arial" w:hAnsi="Arial" w:cs="Arial"/>
                      <w:b/>
                      <w:bCs/>
                      <w:sz w:val="16"/>
                      <w:szCs w:val="16"/>
                    </w:rPr>
                  </w:pPr>
                  <w:r>
                    <w:rPr>
                      <w:rFonts w:ascii="Arial" w:hAnsi="Arial" w:cs="Arial"/>
                      <w:b/>
                      <w:bCs/>
                      <w:sz w:val="16"/>
                      <w:szCs w:val="16"/>
                    </w:rPr>
                    <w:t>GŁÓWNY URZĄD STATYSTYCZNY</w:t>
                  </w:r>
                </w:p>
                <w:p w:rsidR="00086FE7" w:rsidRPr="00E11A36" w:rsidRDefault="00086FE7" w:rsidP="00C51DF4">
                  <w:pPr>
                    <w:widowControl w:val="0"/>
                    <w:rPr>
                      <w:rFonts w:ascii="Arial" w:hAnsi="Arial" w:cs="Arial"/>
                      <w:sz w:val="16"/>
                      <w:szCs w:val="16"/>
                    </w:rPr>
                  </w:pPr>
                  <w:r w:rsidRPr="00E11A36">
                    <w:rPr>
                      <w:rFonts w:ascii="Arial" w:hAnsi="Arial" w:cs="Arial"/>
                      <w:sz w:val="16"/>
                      <w:szCs w:val="16"/>
                    </w:rPr>
                    <w:t>Al. Niepodległości 208</w:t>
                  </w:r>
                </w:p>
                <w:p w:rsidR="00086FE7" w:rsidRDefault="00086FE7" w:rsidP="00C51DF4">
                  <w:pPr>
                    <w:widowControl w:val="0"/>
                    <w:rPr>
                      <w:rFonts w:ascii="Arial" w:hAnsi="Arial" w:cs="Arial"/>
                      <w:sz w:val="14"/>
                      <w:szCs w:val="14"/>
                    </w:rPr>
                  </w:pPr>
                  <w:r w:rsidRPr="00E11A36">
                    <w:rPr>
                      <w:rFonts w:ascii="Arial" w:hAnsi="Arial" w:cs="Arial"/>
                      <w:sz w:val="16"/>
                      <w:szCs w:val="16"/>
                    </w:rPr>
                    <w:t>00-925 Warszawa</w:t>
                  </w:r>
                </w:p>
                <w:p w:rsidR="00086FE7" w:rsidRDefault="00086FE7"/>
              </w:txbxContent>
            </v:textbox>
          </v:shape>
          <v:shape id="Text Box 7" o:spid="_x0000_s2052" type="#_x0000_t202" alt="" style="position:absolute;left:4344;top:15228;width:2766;height:1081;visibility:visible" filled="f" stroked="f" strokecolor="#03c">
            <v:textbox inset="2.88pt,2.88pt,2.88pt,2.88pt">
              <w:txbxContent>
                <w:p w:rsidR="00086FE7" w:rsidRDefault="00086FE7" w:rsidP="00C51DF4">
                  <w:pPr>
                    <w:widowControl w:val="0"/>
                    <w:rPr>
                      <w:rFonts w:ascii="Arial" w:hAnsi="Arial" w:cs="Arial"/>
                      <w:sz w:val="14"/>
                      <w:szCs w:val="14"/>
                    </w:rPr>
                  </w:pP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tel.   (</w:t>
                  </w:r>
                  <w:r w:rsidRPr="003074FC">
                    <w:rPr>
                      <w:rFonts w:ascii="Arial" w:hAnsi="Arial" w:cs="Arial"/>
                      <w:sz w:val="16"/>
                      <w:szCs w:val="16"/>
                      <w:lang w:val="en-US"/>
                    </w:rPr>
                    <w:t>22) 608 3</w:t>
                  </w:r>
                  <w:r>
                    <w:rPr>
                      <w:rFonts w:ascii="Arial" w:hAnsi="Arial" w:cs="Arial"/>
                      <w:sz w:val="16"/>
                      <w:szCs w:val="16"/>
                      <w:lang w:val="en-US"/>
                    </w:rPr>
                    <w:t>100</w:t>
                  </w:r>
                </w:p>
                <w:p w:rsidR="00086FE7" w:rsidRPr="003074FC" w:rsidRDefault="00086FE7" w:rsidP="00C51DF4">
                  <w:pPr>
                    <w:widowControl w:val="0"/>
                    <w:rPr>
                      <w:rFonts w:ascii="Arial" w:hAnsi="Arial" w:cs="Arial"/>
                      <w:sz w:val="16"/>
                      <w:szCs w:val="16"/>
                      <w:lang w:val="en-US"/>
                    </w:rPr>
                  </w:pPr>
                  <w:r>
                    <w:rPr>
                      <w:rFonts w:ascii="Arial" w:hAnsi="Arial" w:cs="Arial"/>
                      <w:sz w:val="16"/>
                      <w:szCs w:val="16"/>
                      <w:lang w:val="en-US"/>
                    </w:rPr>
                    <w:t>fax   (</w:t>
                  </w:r>
                  <w:r w:rsidRPr="003074FC">
                    <w:rPr>
                      <w:rFonts w:ascii="Arial" w:hAnsi="Arial" w:cs="Arial"/>
                      <w:sz w:val="16"/>
                      <w:szCs w:val="16"/>
                      <w:lang w:val="en-US"/>
                    </w:rPr>
                    <w:t xml:space="preserve">22) </w:t>
                  </w:r>
                  <w:r>
                    <w:rPr>
                      <w:rFonts w:ascii="Arial" w:hAnsi="Arial" w:cs="Arial"/>
                      <w:sz w:val="16"/>
                      <w:szCs w:val="16"/>
                      <w:lang w:val="en-US"/>
                    </w:rPr>
                    <w:t>608 38 63</w:t>
                  </w:r>
                </w:p>
                <w:p w:rsidR="00086FE7" w:rsidRPr="003074FC" w:rsidRDefault="00086FE7" w:rsidP="00C51DF4">
                  <w:pPr>
                    <w:widowControl w:val="0"/>
                    <w:rPr>
                      <w:rFonts w:ascii="Arial" w:hAnsi="Arial" w:cs="Arial"/>
                      <w:sz w:val="16"/>
                      <w:szCs w:val="16"/>
                      <w:lang w:val="en-US"/>
                    </w:rPr>
                  </w:pPr>
                  <w:r w:rsidRPr="003074FC">
                    <w:rPr>
                      <w:rFonts w:ascii="Arial" w:hAnsi="Arial" w:cs="Arial"/>
                      <w:sz w:val="16"/>
                      <w:szCs w:val="16"/>
                      <w:lang w:val="en-US"/>
                    </w:rPr>
                    <w:t>www.stat.gov.pl</w:t>
                  </w:r>
                </w:p>
                <w:p w:rsidR="00086FE7" w:rsidRPr="00BC0929" w:rsidRDefault="00086FE7" w:rsidP="00C51DF4">
                  <w:pPr>
                    <w:widowControl w:val="0"/>
                    <w:rPr>
                      <w:lang w:val="en-US"/>
                    </w:rPr>
                  </w:pPr>
                </w:p>
              </w:txbxContent>
            </v:textbox>
          </v:shape>
          <v:line id="Line 8" o:spid="_x0000_s2053" alt="" style="position:absolute;flip:y;visibility:visible" from="-13,15277" to="11857,15281" o:connectortype="straight" strokeweight=".5pt">
            <v:shadow color="#ccc" opacity="49150f" offset=".74833mm,.74833mm"/>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2054" type="#_x0000_t75" alt="" style="position:absolute;left:312;top:16302;width:11565;height:333;visibility:visible">
            <v:imagedata r:id="rId1" o:title=""/>
            <o:lock v:ext="edit" aspectratio="f"/>
          </v:shape>
          <v:shape id="Picture 10" o:spid="_x0000_s2055" type="#_x0000_t75" alt="" style="position:absolute;left:312;top:15469;width:788;height:633;visibility:visible">
            <v:imagedata r:id="rId2" o:title=""/>
          </v:shape>
          <w10:wrap type="square"/>
        </v:group>
      </w:pict>
    </w:r>
    <w:r>
      <w:rPr>
        <w:noProof/>
      </w:rPr>
      <w:pict>
        <v:shape id="_x0000_s2049" type="#_x0000_t202" alt="" style="position:absolute;left:0;text-align:left;margin-left:254.65pt;margin-top:-15.15pt;width:263.15pt;height:44.45pt;z-index:251658240;visibility:visible;mso-wrap-edited:f" strokecolor="white">
          <v:textbox>
            <w:txbxContent>
              <w:p w:rsidR="00086FE7" w:rsidRPr="00FD3B32" w:rsidRDefault="00086FE7" w:rsidP="00C51DF4">
                <w:pPr>
                  <w:pStyle w:val="Stopka"/>
                  <w:jc w:val="center"/>
                  <w:rPr>
                    <w:rFonts w:ascii="Arial" w:hAnsi="Arial" w:cs="Arial"/>
                    <w:color w:val="17365D"/>
                    <w:sz w:val="16"/>
                    <w:szCs w:val="16"/>
                    <w:shd w:val="clear" w:color="auto" w:fill="FFFFFF"/>
                  </w:rPr>
                </w:pPr>
                <w:r w:rsidRPr="00FD3B32">
                  <w:rPr>
                    <w:rFonts w:ascii="Arial" w:hAnsi="Arial" w:cs="Arial"/>
                    <w:color w:val="17365D"/>
                    <w:sz w:val="16"/>
                    <w:szCs w:val="16"/>
                    <w:shd w:val="clear" w:color="auto" w:fill="FFFFFF"/>
                  </w:rPr>
                  <w:t>Projekt współfinansowany przez Unię Europejską z Europejskiego Funduszu Rozwoju Regionalnego oraz ze środków budżetu państwa.</w:t>
                </w:r>
                <w:r w:rsidRPr="00FD3B32">
                  <w:rPr>
                    <w:rFonts w:ascii="Arial" w:hAnsi="Arial" w:cs="Arial"/>
                    <w:color w:val="17365D"/>
                    <w:sz w:val="16"/>
                    <w:szCs w:val="16"/>
                  </w:rPr>
                  <w:br/>
                </w:r>
                <w:r w:rsidRPr="00FD3B32">
                  <w:rPr>
                    <w:rFonts w:ascii="Arial" w:hAnsi="Arial" w:cs="Arial"/>
                    <w:color w:val="17365D"/>
                    <w:sz w:val="16"/>
                    <w:szCs w:val="16"/>
                    <w:shd w:val="clear" w:color="auto" w:fill="FFFFFF"/>
                  </w:rPr>
                  <w:t xml:space="preserve">7. Oś Priorytetowa: </w:t>
                </w:r>
              </w:p>
              <w:p w:rsidR="00086FE7" w:rsidRPr="00FD3B32" w:rsidRDefault="00086FE7" w:rsidP="00C51DF4">
                <w:pPr>
                  <w:pStyle w:val="Stopka"/>
                  <w:jc w:val="center"/>
                  <w:rPr>
                    <w:color w:val="17365D"/>
                    <w:sz w:val="16"/>
                    <w:szCs w:val="16"/>
                  </w:rPr>
                </w:pPr>
                <w:r w:rsidRPr="00FD3B32">
                  <w:rPr>
                    <w:rFonts w:ascii="Arial" w:hAnsi="Arial" w:cs="Arial"/>
                    <w:color w:val="17365D"/>
                    <w:sz w:val="16"/>
                    <w:szCs w:val="16"/>
                    <w:shd w:val="clear" w:color="auto" w:fill="FFFFFF"/>
                  </w:rPr>
                  <w:t>Społeczeństwo informacyjne – budowa elektronicznej administracji</w:t>
                </w:r>
              </w:p>
              <w:p w:rsidR="00086FE7" w:rsidRDefault="00086FE7" w:rsidP="00C51DF4">
                <w:pPr>
                  <w:pStyle w:val="Stopka"/>
                </w:pPr>
              </w:p>
              <w:p w:rsidR="00086FE7" w:rsidRDefault="00086FE7" w:rsidP="00C51DF4"/>
            </w:txbxContent>
          </v:textbox>
        </v:shape>
      </w:pict>
    </w:r>
    <w:r>
      <w:rPr>
        <w:noProof/>
      </w:rPr>
      <w:fldChar w:fldCharType="begin"/>
    </w:r>
    <w:r w:rsidR="00086FE7">
      <w:rPr>
        <w:noProof/>
      </w:rPr>
      <w:instrText xml:space="preserve"> PAGE   \* MERGEFORMAT </w:instrText>
    </w:r>
    <w:r>
      <w:rPr>
        <w:noProof/>
      </w:rPr>
      <w:fldChar w:fldCharType="separate"/>
    </w:r>
    <w:r w:rsidR="00086FE7">
      <w:rPr>
        <w:noProof/>
      </w:rPr>
      <w:t>22</w:t>
    </w:r>
    <w:r>
      <w:rPr>
        <w:noProof/>
      </w:rPr>
      <w:fldChar w:fldCharType="end"/>
    </w:r>
  </w:p>
  <w:p w:rsidR="00086FE7" w:rsidRDefault="00086FE7" w:rsidP="00C51DF4">
    <w:pPr>
      <w:pStyle w:val="Stopka"/>
      <w:tabs>
        <w:tab w:val="clear" w:pos="4536"/>
        <w:tab w:val="clear" w:pos="9072"/>
        <w:tab w:val="left" w:pos="6735"/>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 xml:space="preserve">Specyfikacja </w:t>
    </w:r>
    <w:r w:rsidRPr="00BA303A">
      <w:rPr>
        <w:rFonts w:ascii="Cambria" w:hAnsi="Cambria"/>
        <w:sz w:val="20"/>
        <w:bdr w:val="single" w:sz="4" w:space="0" w:color="auto"/>
      </w:rPr>
      <w:t>Warunków Zamówienia (</w:t>
    </w:r>
    <w:r>
      <w:rPr>
        <w:rFonts w:ascii="Cambria" w:hAnsi="Cambria"/>
        <w:sz w:val="20"/>
        <w:bdr w:val="single" w:sz="4" w:space="0" w:color="auto"/>
      </w:rPr>
      <w:t>SWZ</w:t>
    </w:r>
    <w:r w:rsidRPr="00BA303A">
      <w:rPr>
        <w:rFonts w:ascii="Cambria" w:hAnsi="Cambria"/>
        <w:sz w:val="20"/>
        <w:bdr w:val="single" w:sz="4" w:space="0" w:color="auto"/>
      </w:rPr>
      <w:t>)</w:t>
    </w:r>
    <w:r w:rsidRPr="00BA303A">
      <w:rPr>
        <w:rFonts w:ascii="Cambria" w:hAnsi="Cambria"/>
        <w:sz w:val="20"/>
        <w:bdr w:val="single" w:sz="4" w:space="0" w:color="auto"/>
      </w:rPr>
      <w:tab/>
      <w:t xml:space="preserve">Strona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16</w:t>
    </w:r>
    <w:r w:rsidR="009E7E3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24</w:t>
    </w:r>
    <w:r w:rsidR="009E7E36" w:rsidRPr="00BA303A">
      <w:rPr>
        <w:rFonts w:ascii="Cambria" w:hAnsi="Cambria"/>
        <w:b/>
        <w:sz w:val="20"/>
        <w:bdr w:val="single" w:sz="4" w:space="0" w:color="auto"/>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BA303A" w:rsidRDefault="00086FE7" w:rsidP="00C51DF4">
    <w:pPr>
      <w:pStyle w:val="Stopka"/>
      <w:rPr>
        <w:rFonts w:ascii="Cambria" w:hAnsi="Cambria"/>
        <w:b/>
        <w:sz w:val="20"/>
        <w:bdr w:val="single" w:sz="4" w:space="0" w:color="auto"/>
      </w:rPr>
    </w:pPr>
    <w:r w:rsidRPr="00BA303A">
      <w:rPr>
        <w:rFonts w:ascii="Cambria" w:hAnsi="Cambria"/>
        <w:sz w:val="20"/>
        <w:bdr w:val="single" w:sz="4" w:space="0" w:color="auto"/>
      </w:rPr>
      <w:tab/>
    </w:r>
    <w:r>
      <w:rPr>
        <w:rFonts w:ascii="Cambria" w:hAnsi="Cambria"/>
        <w:sz w:val="20"/>
        <w:bdr w:val="single" w:sz="4" w:space="0" w:color="auto"/>
      </w:rPr>
      <w:t>Specyfikacja Warunków Zamówienia</w:t>
    </w:r>
    <w:r w:rsidRPr="00BA303A">
      <w:rPr>
        <w:rFonts w:ascii="Cambria" w:hAnsi="Cambria"/>
        <w:sz w:val="20"/>
        <w:bdr w:val="single" w:sz="4" w:space="0" w:color="auto"/>
      </w:rPr>
      <w:tab/>
      <w:t xml:space="preserve">Strona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PAGE</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2</w:t>
    </w:r>
    <w:r w:rsidR="009E7E36" w:rsidRPr="00BA303A">
      <w:rPr>
        <w:rFonts w:ascii="Cambria" w:hAnsi="Cambria"/>
        <w:b/>
        <w:sz w:val="20"/>
        <w:bdr w:val="single" w:sz="4" w:space="0" w:color="auto"/>
      </w:rPr>
      <w:fldChar w:fldCharType="end"/>
    </w:r>
    <w:r w:rsidRPr="00BA303A">
      <w:rPr>
        <w:rFonts w:ascii="Cambria" w:hAnsi="Cambria"/>
        <w:sz w:val="20"/>
        <w:bdr w:val="single" w:sz="4" w:space="0" w:color="auto"/>
      </w:rPr>
      <w:t xml:space="preserve"> z </w:t>
    </w:r>
    <w:r w:rsidR="009E7E36" w:rsidRPr="00BA303A">
      <w:rPr>
        <w:rFonts w:ascii="Cambria" w:hAnsi="Cambria"/>
        <w:b/>
        <w:sz w:val="20"/>
        <w:bdr w:val="single" w:sz="4" w:space="0" w:color="auto"/>
      </w:rPr>
      <w:fldChar w:fldCharType="begin"/>
    </w:r>
    <w:r w:rsidRPr="00BA303A">
      <w:rPr>
        <w:rFonts w:ascii="Cambria" w:hAnsi="Cambria"/>
        <w:b/>
        <w:sz w:val="20"/>
        <w:bdr w:val="single" w:sz="4" w:space="0" w:color="auto"/>
      </w:rPr>
      <w:instrText>NUMPAGES</w:instrText>
    </w:r>
    <w:r w:rsidR="009E7E36" w:rsidRPr="00BA303A">
      <w:rPr>
        <w:rFonts w:ascii="Cambria" w:hAnsi="Cambria"/>
        <w:b/>
        <w:sz w:val="20"/>
        <w:bdr w:val="single" w:sz="4" w:space="0" w:color="auto"/>
      </w:rPr>
      <w:fldChar w:fldCharType="separate"/>
    </w:r>
    <w:r w:rsidR="00C64AFE">
      <w:rPr>
        <w:rFonts w:ascii="Cambria" w:hAnsi="Cambria"/>
        <w:b/>
        <w:noProof/>
        <w:sz w:val="20"/>
        <w:bdr w:val="single" w:sz="4" w:space="0" w:color="auto"/>
      </w:rPr>
      <w:t>24</w:t>
    </w:r>
    <w:r w:rsidR="009E7E36" w:rsidRPr="00BA303A">
      <w:rPr>
        <w:rFonts w:ascii="Cambria" w:hAnsi="Cambria"/>
        <w:b/>
        <w:sz w:val="20"/>
        <w:bdr w:val="single" w:sz="4" w:space="0" w:color="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34E" w:rsidRDefault="009F234E">
      <w:r>
        <w:separator/>
      </w:r>
    </w:p>
  </w:footnote>
  <w:footnote w:type="continuationSeparator" w:id="1">
    <w:p w:rsidR="009F234E" w:rsidRDefault="009F23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pPr>
      <w:pStyle w:val="Nagwek"/>
    </w:pPr>
    <w:r>
      <w:rPr>
        <w:noProof/>
      </w:rPr>
      <w:drawing>
        <wp:inline distT="0" distB="0" distL="0" distR="0">
          <wp:extent cx="6212840" cy="697865"/>
          <wp:effectExtent l="19050" t="0" r="0" b="0"/>
          <wp:docPr id="19"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rsidP="00AA0AAA">
    <w:pPr>
      <w:jc w:val="center"/>
    </w:pPr>
  </w:p>
  <w:p w:rsidR="00086FE7" w:rsidRDefault="00086FE7" w:rsidP="00AA0AAA">
    <w:pPr>
      <w:pStyle w:val="Nagwek"/>
      <w:rPr>
        <w:sz w:val="16"/>
        <w:szCs w:val="16"/>
      </w:rPr>
    </w:pPr>
  </w:p>
  <w:p w:rsidR="00086FE7" w:rsidRPr="00C0678C" w:rsidRDefault="00086FE7" w:rsidP="00AA0AAA">
    <w:pPr>
      <w:pStyle w:val="Nagwek"/>
      <w:jc w:val="center"/>
      <w:rPr>
        <w:rFonts w:ascii="Cambria" w:hAnsi="Cambria" w:cs="Times"/>
        <w:sz w:val="10"/>
        <w:szCs w:val="10"/>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Default="00086FE7" w:rsidP="00AA0AAA">
    <w:pPr>
      <w:pStyle w:val="Nagwek"/>
      <w:jc w:val="center"/>
      <w:rPr>
        <w:rFonts w:ascii="Cambria" w:hAnsi="Cambria" w:cs="Times"/>
        <w:sz w:val="16"/>
        <w:szCs w:val="16"/>
      </w:rPr>
    </w:pPr>
  </w:p>
  <w:p w:rsidR="00086FE7" w:rsidRPr="005B7BD7" w:rsidRDefault="00086FE7" w:rsidP="00AA0AAA">
    <w:pP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AA0AAA">
    <w:pPr>
      <w:spacing w:line="276" w:lineRule="auto"/>
      <w:jc w:val="center"/>
      <w:rPr>
        <w:rFonts w:ascii="Cambria" w:hAnsi="Cambria"/>
        <w:bCs/>
        <w:color w:val="000000"/>
        <w:sz w:val="18"/>
        <w:szCs w:val="18"/>
      </w:rPr>
    </w:pPr>
  </w:p>
  <w:p w:rsidR="00086FE7" w:rsidRPr="00CB6B90" w:rsidRDefault="00086FE7" w:rsidP="00AA0AAA">
    <w:pPr>
      <w:pStyle w:val="Nagwek"/>
      <w:spacing w:line="276" w:lineRule="auto"/>
      <w:jc w:val="center"/>
      <w:rPr>
        <w:rFonts w:ascii="Cambria" w:hAnsi="Cambria"/>
        <w:bCs/>
        <w:color w:val="000000"/>
        <w:sz w:val="18"/>
        <w:szCs w:val="18"/>
      </w:rPr>
    </w:pPr>
  </w:p>
  <w:p w:rsidR="00086FE7" w:rsidRPr="00CB6B90" w:rsidRDefault="00086FE7" w:rsidP="00AA0AAA">
    <w:pPr>
      <w:pStyle w:val="Nagwek"/>
      <w:spacing w:line="276" w:lineRule="auto"/>
      <w:jc w:val="center"/>
      <w:rPr>
        <w:rFonts w:ascii="Cambria" w:hAnsi="Cambria"/>
        <w:bCs/>
        <w:color w:val="000000"/>
        <w:sz w:val="18"/>
        <w:szCs w:val="1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Default="00086FE7">
    <w:pPr>
      <w:pStyle w:val="Nagwek"/>
    </w:pPr>
    <w:r>
      <w:rPr>
        <w:noProof/>
      </w:rPr>
      <w:drawing>
        <wp:inline distT="0" distB="0" distL="0" distR="0">
          <wp:extent cx="6212840" cy="697865"/>
          <wp:effectExtent l="19050" t="0" r="0" b="0"/>
          <wp:docPr id="2" name="Obraz 9" descr="logo PGS I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descr="logo PGS II.png"/>
                  <pic:cNvPicPr>
                    <a:picLocks noChangeAspect="1" noChangeArrowheads="1"/>
                  </pic:cNvPicPr>
                </pic:nvPicPr>
                <pic:blipFill>
                  <a:blip r:embed="rId1"/>
                  <a:srcRect/>
                  <a:stretch>
                    <a:fillRect/>
                  </a:stretch>
                </pic:blipFill>
                <pic:spPr bwMode="auto">
                  <a:xfrm>
                    <a:off x="0" y="0"/>
                    <a:ext cx="6212840" cy="697865"/>
                  </a:xfrm>
                  <a:prstGeom prst="rect">
                    <a:avLst/>
                  </a:prstGeom>
                  <a:noFill/>
                  <a:ln w="9525">
                    <a:noFill/>
                    <a:miter lim="800000"/>
                    <a:headEnd/>
                    <a:tailEnd/>
                  </a:ln>
                </pic:spPr>
              </pic:pic>
            </a:graphicData>
          </a:graphic>
        </wp:inline>
      </w:drawing>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D44997">
    <w:pPr>
      <w:spacing w:line="276" w:lineRule="auto"/>
      <w:jc w:val="center"/>
      <w:rPr>
        <w:rFonts w:ascii="Cambria" w:hAnsi="Cambria"/>
        <w:bCs/>
        <w:color w:val="000000"/>
        <w:sz w:val="18"/>
        <w:szCs w:val="18"/>
      </w:rPr>
    </w:pPr>
  </w:p>
  <w:p w:rsidR="00086FE7" w:rsidRPr="00CB6B90" w:rsidRDefault="00086FE7" w:rsidP="00D44997">
    <w:pPr>
      <w:pStyle w:val="Nagwek"/>
      <w:spacing w:line="276" w:lineRule="auto"/>
      <w:jc w:val="center"/>
      <w:rPr>
        <w:rFonts w:ascii="Cambria" w:hAnsi="Cambria"/>
        <w:bCs/>
        <w:color w:val="000000"/>
        <w:sz w:val="18"/>
        <w:szCs w:val="18"/>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FE7" w:rsidRPr="00CB6B90" w:rsidRDefault="00086FE7" w:rsidP="004C1B48">
    <w:pPr>
      <w:spacing w:line="276" w:lineRule="auto"/>
      <w:jc w:val="center"/>
      <w:rPr>
        <w:rFonts w:ascii="Cambria" w:hAnsi="Cambria"/>
        <w:bCs/>
        <w:color w:val="000000"/>
        <w:sz w:val="18"/>
        <w:szCs w:val="18"/>
      </w:rPr>
    </w:pPr>
  </w:p>
  <w:tbl>
    <w:tblPr>
      <w:tblStyle w:val="Tabela-Siatka"/>
      <w:tblW w:w="0" w:type="auto"/>
      <w:tblLook w:val="04A0"/>
    </w:tblPr>
    <w:tblGrid>
      <w:gridCol w:w="9062"/>
    </w:tblGrid>
    <w:tr w:rsidR="00086FE7" w:rsidRPr="00CB6B90" w:rsidTr="00AA0AAA">
      <w:tc>
        <w:tcPr>
          <w:tcW w:w="9062" w:type="dxa"/>
          <w:tcBorders>
            <w:top w:val="nil"/>
            <w:left w:val="nil"/>
            <w:right w:val="nil"/>
          </w:tcBorders>
        </w:tcPr>
        <w:p w:rsidR="00086FE7" w:rsidRPr="00CB6B90" w:rsidRDefault="00086FE7" w:rsidP="002278D6">
          <w:pPr>
            <w:pStyle w:val="Nagwek"/>
            <w:spacing w:line="276" w:lineRule="auto"/>
            <w:jc w:val="center"/>
            <w:rPr>
              <w:rFonts w:ascii="Cambria" w:hAnsi="Cambria"/>
              <w:b/>
              <w:i/>
              <w:iCs/>
              <w:color w:val="000000"/>
              <w:sz w:val="18"/>
              <w:szCs w:val="18"/>
            </w:rPr>
          </w:pPr>
        </w:p>
      </w:tc>
    </w:tr>
  </w:tbl>
  <w:p w:rsidR="00086FE7" w:rsidRPr="00CB6B90" w:rsidRDefault="00086FE7" w:rsidP="004C1B48">
    <w:pPr>
      <w:pStyle w:val="Nagwek"/>
      <w:spacing w:line="276" w:lineRule="auto"/>
      <w:jc w:val="center"/>
      <w:rPr>
        <w:rFonts w:ascii="Cambria" w:hAnsi="Cambria"/>
        <w:bCs/>
        <w:color w:val="000000"/>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05309"/>
    <w:multiLevelType w:val="multilevel"/>
    <w:tmpl w:val="0B58905C"/>
    <w:lvl w:ilvl="0">
      <w:start w:val="13"/>
      <w:numFmt w:val="decimal"/>
      <w:lvlText w:val="%1."/>
      <w:lvlJc w:val="left"/>
      <w:pPr>
        <w:ind w:left="500" w:hanging="500"/>
      </w:pPr>
      <w:rPr>
        <w:rFonts w:cs="Times New Roman" w:hint="default"/>
      </w:rPr>
    </w:lvl>
    <w:lvl w:ilvl="1">
      <w:start w:val="1"/>
      <w:numFmt w:val="decimal"/>
      <w:lvlText w:val="%1.%2."/>
      <w:lvlJc w:val="left"/>
      <w:pPr>
        <w:ind w:left="720" w:hanging="720"/>
      </w:pPr>
      <w:rPr>
        <w:rFonts w:cs="Times New Roman" w:hint="default"/>
        <w:b/>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03296389"/>
    <w:multiLevelType w:val="multilevel"/>
    <w:tmpl w:val="EE1C6F0A"/>
    <w:lvl w:ilvl="0">
      <w:start w:val="23"/>
      <w:numFmt w:val="decimal"/>
      <w:lvlText w:val="%1"/>
      <w:lvlJc w:val="left"/>
      <w:pPr>
        <w:ind w:left="444" w:hanging="444"/>
      </w:pPr>
      <w:rPr>
        <w:rFonts w:hint="default"/>
      </w:rPr>
    </w:lvl>
    <w:lvl w:ilvl="1">
      <w:start w:val="1"/>
      <w:numFmt w:val="decimal"/>
      <w:lvlText w:val="%1.%2"/>
      <w:lvlJc w:val="left"/>
      <w:pPr>
        <w:ind w:left="1164" w:hanging="444"/>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33A69A8"/>
    <w:multiLevelType w:val="multilevel"/>
    <w:tmpl w:val="5316C3B0"/>
    <w:lvl w:ilvl="0">
      <w:start w:val="25"/>
      <w:numFmt w:val="decimal"/>
      <w:lvlText w:val="%1."/>
      <w:lvlJc w:val="left"/>
      <w:pPr>
        <w:ind w:left="500" w:hanging="500"/>
      </w:pPr>
      <w:rPr>
        <w:rFonts w:hint="default"/>
      </w:rPr>
    </w:lvl>
    <w:lvl w:ilvl="1">
      <w:start w:val="1"/>
      <w:numFmt w:val="decimal"/>
      <w:lvlText w:val="24.%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4C53822"/>
    <w:multiLevelType w:val="hybridMultilevel"/>
    <w:tmpl w:val="A9DAA968"/>
    <w:lvl w:ilvl="0" w:tplc="4E9AD19A">
      <w:start w:val="1"/>
      <w:numFmt w:val="decimal"/>
      <w:pStyle w:val="Listanumerowana3"/>
      <w:lvlText w:val="%1)"/>
      <w:lvlJc w:val="left"/>
      <w:pPr>
        <w:ind w:left="1060" w:hanging="360"/>
      </w:pPr>
      <w:rPr>
        <w:rFonts w:cs="Times New Roman"/>
        <w:b w:val="0"/>
      </w:rPr>
    </w:lvl>
    <w:lvl w:ilvl="1" w:tplc="04150019">
      <w:start w:val="1"/>
      <w:numFmt w:val="lowerLetter"/>
      <w:lvlText w:val="%2."/>
      <w:lvlJc w:val="left"/>
      <w:pPr>
        <w:ind w:left="1780" w:hanging="360"/>
      </w:pPr>
      <w:rPr>
        <w:rFonts w:cs="Times New Roman"/>
      </w:rPr>
    </w:lvl>
    <w:lvl w:ilvl="2" w:tplc="0415001B" w:tentative="1">
      <w:start w:val="1"/>
      <w:numFmt w:val="lowerRoman"/>
      <w:lvlText w:val="%3."/>
      <w:lvlJc w:val="right"/>
      <w:pPr>
        <w:ind w:left="2500" w:hanging="180"/>
      </w:pPr>
      <w:rPr>
        <w:rFonts w:cs="Times New Roman"/>
      </w:rPr>
    </w:lvl>
    <w:lvl w:ilvl="3" w:tplc="0415000F" w:tentative="1">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
    <w:nsid w:val="08D62A4A"/>
    <w:multiLevelType w:val="multilevel"/>
    <w:tmpl w:val="21BEBA28"/>
    <w:lvl w:ilvl="0">
      <w:start w:val="9"/>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BBD01ED"/>
    <w:multiLevelType w:val="hybridMultilevel"/>
    <w:tmpl w:val="31A62BAE"/>
    <w:lvl w:ilvl="0" w:tplc="67208E2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nsid w:val="0BC70959"/>
    <w:multiLevelType w:val="multilevel"/>
    <w:tmpl w:val="92042702"/>
    <w:lvl w:ilvl="0">
      <w:start w:val="4"/>
      <w:numFmt w:val="decimal"/>
      <w:lvlText w:val="3.%1."/>
      <w:lvlJc w:val="left"/>
      <w:rPr>
        <w:rFonts w:ascii="Garamond" w:eastAsia="Garamond" w:hAnsi="Garamond" w:cs="Garamond"/>
        <w:b w:val="0"/>
        <w:bCs w:val="0"/>
        <w:i w:val="0"/>
        <w:iCs w:val="0"/>
        <w:smallCaps w:val="0"/>
        <w:strike w:val="0"/>
        <w:color w:val="000000"/>
        <w:spacing w:val="0"/>
        <w:w w:val="100"/>
        <w:position w:val="0"/>
        <w:sz w:val="18"/>
        <w:szCs w:val="18"/>
        <w:u w:val="none"/>
      </w:rPr>
    </w:lvl>
    <w:lvl w:ilvl="1">
      <w:start w:val="4"/>
      <w:numFmt w:val="decimal"/>
      <w:lvlText w:val="%2."/>
      <w:lvlJc w:val="left"/>
      <w:rPr>
        <w:rFonts w:ascii="Garamond" w:eastAsia="Garamond" w:hAnsi="Garamond" w:cs="Garamond"/>
        <w:b/>
        <w:bCs/>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4D32E1"/>
    <w:multiLevelType w:val="hybridMultilevel"/>
    <w:tmpl w:val="2FF8B0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105B384A"/>
    <w:multiLevelType w:val="hybridMultilevel"/>
    <w:tmpl w:val="3B6E7B3C"/>
    <w:lvl w:ilvl="0" w:tplc="0AB8A6B6">
      <w:start w:val="1"/>
      <w:numFmt w:val="decimal"/>
      <w:lvlText w:val="%1."/>
      <w:lvlJc w:val="left"/>
      <w:pPr>
        <w:ind w:left="1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922A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C77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10E21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B6775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1E22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F62A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AC477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0809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11BC7EDC"/>
    <w:multiLevelType w:val="multilevel"/>
    <w:tmpl w:val="3536C056"/>
    <w:lvl w:ilvl="0">
      <w:start w:val="11"/>
      <w:numFmt w:val="decimal"/>
      <w:pStyle w:val="Listanumerowana"/>
      <w:lvlText w:val="%1."/>
      <w:lvlJc w:val="left"/>
      <w:pPr>
        <w:ind w:left="360" w:hanging="360"/>
      </w:pPr>
      <w:rPr>
        <w:rFonts w:cs="Times New Roman" w:hint="default"/>
        <w:b/>
      </w:rPr>
    </w:lvl>
    <w:lvl w:ilvl="1">
      <w:start w:val="1"/>
      <w:numFmt w:val="decimal"/>
      <w:pStyle w:val="Listanumerowana2"/>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pStyle w:val="Listanumerowana5"/>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29231ED"/>
    <w:multiLevelType w:val="hybridMultilevel"/>
    <w:tmpl w:val="5F7A522A"/>
    <w:lvl w:ilvl="0" w:tplc="6824C732">
      <w:start w:val="1"/>
      <w:numFmt w:val="lowerLetter"/>
      <w:lvlText w:val="%1)"/>
      <w:lvlJc w:val="left"/>
      <w:pPr>
        <w:ind w:left="1353" w:hanging="360"/>
      </w:pPr>
      <w:rPr>
        <w:rFonts w:hint="default"/>
        <w:b w:val="0"/>
      </w:rPr>
    </w:lvl>
    <w:lvl w:ilvl="1" w:tplc="04150019">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
    <w:nsid w:val="190516C4"/>
    <w:multiLevelType w:val="multilevel"/>
    <w:tmpl w:val="9DB0D752"/>
    <w:lvl w:ilvl="0">
      <w:start w:val="21"/>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nsid w:val="1C940EBB"/>
    <w:multiLevelType w:val="hybridMultilevel"/>
    <w:tmpl w:val="B1F6A02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nsid w:val="1F2F753A"/>
    <w:multiLevelType w:val="multilevel"/>
    <w:tmpl w:val="4F945694"/>
    <w:lvl w:ilvl="0">
      <w:start w:val="19"/>
      <w:numFmt w:val="decimal"/>
      <w:lvlText w:val="%1"/>
      <w:lvlJc w:val="left"/>
      <w:pPr>
        <w:ind w:left="444" w:hanging="444"/>
      </w:pPr>
      <w:rPr>
        <w:rFonts w:hint="default"/>
      </w:rPr>
    </w:lvl>
    <w:lvl w:ilvl="1">
      <w:start w:val="1"/>
      <w:numFmt w:val="decimal"/>
      <w:lvlText w:val="%1.%2"/>
      <w:lvlJc w:val="left"/>
      <w:pPr>
        <w:ind w:left="444" w:hanging="444"/>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01E5C55"/>
    <w:multiLevelType w:val="hybridMultilevel"/>
    <w:tmpl w:val="04406DF2"/>
    <w:lvl w:ilvl="0" w:tplc="04150017">
      <w:start w:val="1"/>
      <w:numFmt w:val="lowerLetter"/>
      <w:lvlText w:val="%1)"/>
      <w:lvlJc w:val="left"/>
      <w:pPr>
        <w:ind w:left="2421" w:hanging="360"/>
      </w:pPr>
    </w:lvl>
    <w:lvl w:ilvl="1" w:tplc="04150017">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
    <w:nsid w:val="245B689F"/>
    <w:multiLevelType w:val="hybridMultilevel"/>
    <w:tmpl w:val="14DC8E0C"/>
    <w:lvl w:ilvl="0" w:tplc="055018C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5770F1C"/>
    <w:multiLevelType w:val="multilevel"/>
    <w:tmpl w:val="04D26616"/>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29654622"/>
    <w:multiLevelType w:val="multilevel"/>
    <w:tmpl w:val="53BE392A"/>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9ED2978"/>
    <w:multiLevelType w:val="hybridMultilevel"/>
    <w:tmpl w:val="9F4A5E8E"/>
    <w:lvl w:ilvl="0" w:tplc="D6B22770">
      <w:start w:val="1"/>
      <w:numFmt w:val="lowerLetter"/>
      <w:lvlText w:val="%1)"/>
      <w:lvlJc w:val="left"/>
      <w:pPr>
        <w:ind w:left="1854" w:hanging="360"/>
      </w:pPr>
      <w:rPr>
        <w:rFonts w:ascii="Cambria" w:eastAsia="SimSun" w:hAnsi="Cambria" w:cs="Times New Roman"/>
      </w:rPr>
    </w:lvl>
    <w:lvl w:ilvl="1" w:tplc="04150019" w:tentative="1">
      <w:start w:val="1"/>
      <w:numFmt w:val="lowerLetter"/>
      <w:lvlText w:val="%2."/>
      <w:lvlJc w:val="left"/>
      <w:pPr>
        <w:ind w:left="2574" w:hanging="360"/>
      </w:pPr>
    </w:lvl>
    <w:lvl w:ilvl="2" w:tplc="0415001B">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0">
    <w:nsid w:val="31AB1818"/>
    <w:multiLevelType w:val="multilevel"/>
    <w:tmpl w:val="53D0E906"/>
    <w:lvl w:ilvl="0">
      <w:start w:val="11"/>
      <w:numFmt w:val="decimal"/>
      <w:lvlText w:val="%1."/>
      <w:lvlJc w:val="left"/>
      <w:pPr>
        <w:ind w:left="500" w:hanging="500"/>
      </w:pPr>
      <w:rPr>
        <w:rFonts w:hint="default"/>
      </w:rPr>
    </w:lvl>
    <w:lvl w:ilvl="1">
      <w:start w:val="3"/>
      <w:numFmt w:val="decimal"/>
      <w:lvlText w:val="%1.%2."/>
      <w:lvlJc w:val="left"/>
      <w:pPr>
        <w:ind w:left="720" w:hanging="720"/>
      </w:pPr>
      <w:rPr>
        <w:rFonts w:hint="default"/>
        <w:b/>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35DD0B3B"/>
    <w:multiLevelType w:val="hybridMultilevel"/>
    <w:tmpl w:val="0AF6FB26"/>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37CC5A68"/>
    <w:multiLevelType w:val="hybridMultilevel"/>
    <w:tmpl w:val="0FC2C2BC"/>
    <w:lvl w:ilvl="0" w:tplc="1E8C3C68">
      <w:start w:val="1"/>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7240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CE83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CC306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28FA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4EFC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F2DE6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3099D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ECC2B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CDF0544"/>
    <w:multiLevelType w:val="multilevel"/>
    <w:tmpl w:val="CA7A211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F887D12"/>
    <w:multiLevelType w:val="hybridMultilevel"/>
    <w:tmpl w:val="BD82BCEC"/>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01945E4"/>
    <w:multiLevelType w:val="multilevel"/>
    <w:tmpl w:val="FB2C53F6"/>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3B12AD7"/>
    <w:multiLevelType w:val="hybridMultilevel"/>
    <w:tmpl w:val="5568DF0C"/>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nsid w:val="48634010"/>
    <w:multiLevelType w:val="multilevel"/>
    <w:tmpl w:val="4198D6C6"/>
    <w:styleLink w:val="WWNum66"/>
    <w:lvl w:ilvl="0">
      <w:start w:val="1"/>
      <w:numFmt w:val="decimal"/>
      <w:lvlText w:val="%1)"/>
      <w:lvlJc w:val="left"/>
      <w:pPr>
        <w:ind w:left="420" w:hanging="360"/>
      </w:pPr>
      <w:rPr>
        <w:rFonts w:ascii="Verdana" w:hAnsi="Verdana"/>
        <w:b/>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9">
    <w:nsid w:val="55B2508D"/>
    <w:multiLevelType w:val="multilevel"/>
    <w:tmpl w:val="CE262B84"/>
    <w:lvl w:ilvl="0">
      <w:start w:val="17"/>
      <w:numFmt w:val="decimal"/>
      <w:lvlText w:val="%1"/>
      <w:lvlJc w:val="left"/>
      <w:pPr>
        <w:ind w:left="444" w:hanging="444"/>
      </w:pPr>
      <w:rPr>
        <w:rFonts w:hint="default"/>
      </w:rPr>
    </w:lvl>
    <w:lvl w:ilvl="1">
      <w:start w:val="1"/>
      <w:numFmt w:val="decimal"/>
      <w:lvlText w:val="%1.%2"/>
      <w:lvlJc w:val="left"/>
      <w:pPr>
        <w:ind w:left="869" w:hanging="444"/>
      </w:pPr>
      <w:rPr>
        <w:rFonts w:hint="default"/>
        <w:b/>
        <w:bCs/>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nsid w:val="5CA55DEB"/>
    <w:multiLevelType w:val="multilevel"/>
    <w:tmpl w:val="FFC8614C"/>
    <w:lvl w:ilvl="0">
      <w:start w:val="18"/>
      <w:numFmt w:val="decimal"/>
      <w:lvlText w:val="%1."/>
      <w:lvlJc w:val="left"/>
      <w:pPr>
        <w:ind w:left="500" w:hanging="5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1">
    <w:nsid w:val="5D530533"/>
    <w:multiLevelType w:val="multilevel"/>
    <w:tmpl w:val="5EBA6B3A"/>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5E3730AB"/>
    <w:multiLevelType w:val="multilevel"/>
    <w:tmpl w:val="00E6E8FE"/>
    <w:lvl w:ilvl="0">
      <w:start w:val="1"/>
      <w:numFmt w:val="decimal"/>
      <w:lvlText w:val="%1."/>
      <w:lvlJc w:val="left"/>
      <w:pPr>
        <w:ind w:left="360" w:hanging="360"/>
      </w:pPr>
      <w:rPr>
        <w:rFonts w:cs="Times New Roman" w:hint="default"/>
        <w:b/>
      </w:rPr>
    </w:lvl>
    <w:lvl w:ilvl="1">
      <w:start w:val="1"/>
      <w:numFmt w:val="decimal"/>
      <w:lvlText w:val="%1.%2."/>
      <w:lvlJc w:val="left"/>
      <w:pPr>
        <w:ind w:left="432" w:hanging="432"/>
      </w:pPr>
      <w:rPr>
        <w:rFonts w:ascii="Cambria" w:hAnsi="Cambria" w:cs="Arial" w:hint="default"/>
        <w:b/>
        <w:i w:val="0"/>
        <w:color w:val="auto"/>
        <w:sz w:val="24"/>
        <w:szCs w:val="24"/>
      </w:rPr>
    </w:lvl>
    <w:lvl w:ilvl="2">
      <w:start w:val="1"/>
      <w:numFmt w:val="decimal"/>
      <w:lvlText w:val="%3)"/>
      <w:lvlJc w:val="left"/>
      <w:pPr>
        <w:ind w:left="2773" w:hanging="504"/>
      </w:pPr>
      <w:rPr>
        <w:rFonts w:ascii="Cambria" w:hAnsi="Cambria"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3">
    <w:nsid w:val="5E937445"/>
    <w:multiLevelType w:val="hybridMultilevel"/>
    <w:tmpl w:val="A6244912"/>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1">
      <w:start w:val="1"/>
      <w:numFmt w:val="decimal"/>
      <w:lvlText w:val="%3)"/>
      <w:lvlJc w:val="left"/>
      <w:pPr>
        <w:ind w:left="290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FE9304A"/>
    <w:multiLevelType w:val="hybridMultilevel"/>
    <w:tmpl w:val="A79A4FA0"/>
    <w:lvl w:ilvl="0" w:tplc="14A2EC0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50BE70">
      <w:start w:val="1"/>
      <w:numFmt w:val="lowerLetter"/>
      <w:lvlText w:val="%2"/>
      <w:lvlJc w:val="left"/>
      <w:pPr>
        <w:ind w:left="-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A2EC746">
      <w:start w:val="1"/>
      <w:numFmt w:val="lowerRoman"/>
      <w:lvlText w:val="%3"/>
      <w:lvlJc w:val="left"/>
      <w:pPr>
        <w:ind w:left="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36F6D6">
      <w:start w:val="1"/>
      <w:numFmt w:val="decimal"/>
      <w:lvlText w:val="%4"/>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C8F846">
      <w:start w:val="1"/>
      <w:numFmt w:val="lowerLetter"/>
      <w:lvlText w:val="%5"/>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A44A140">
      <w:start w:val="1"/>
      <w:numFmt w:val="lowerRoman"/>
      <w:lvlText w:val="%6"/>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C85F7C">
      <w:start w:val="1"/>
      <w:numFmt w:val="decimal"/>
      <w:lvlText w:val="%7"/>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81054">
      <w:start w:val="1"/>
      <w:numFmt w:val="lowerLetter"/>
      <w:lvlText w:val="%8"/>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F640DC">
      <w:start w:val="1"/>
      <w:numFmt w:val="lowerRoman"/>
      <w:lvlText w:val="%9"/>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50F352A"/>
    <w:multiLevelType w:val="hybridMultilevel"/>
    <w:tmpl w:val="A37081A2"/>
    <w:styleLink w:val="Zaimportowanystyl40"/>
    <w:lvl w:ilvl="0" w:tplc="B2365114">
      <w:start w:val="1"/>
      <w:numFmt w:val="lowerLetter"/>
      <w:lvlText w:val="%1)"/>
      <w:lvlJc w:val="left"/>
      <w:pPr>
        <w:ind w:left="56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FB3CF6E4">
      <w:start w:val="1"/>
      <w:numFmt w:val="lowerLetter"/>
      <w:lvlText w:val="%2."/>
      <w:lvlJc w:val="left"/>
      <w:pPr>
        <w:ind w:left="12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2" w:tplc="55701558">
      <w:start w:val="1"/>
      <w:numFmt w:val="lowerRoman"/>
      <w:lvlText w:val="%3."/>
      <w:lvlJc w:val="left"/>
      <w:pPr>
        <w:ind w:left="200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3" w:tplc="35C2CBE8">
      <w:start w:val="1"/>
      <w:numFmt w:val="decimal"/>
      <w:lvlText w:val="%4."/>
      <w:lvlJc w:val="left"/>
      <w:pPr>
        <w:ind w:left="272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4" w:tplc="15443580">
      <w:start w:val="1"/>
      <w:numFmt w:val="lowerLetter"/>
      <w:lvlText w:val="%5."/>
      <w:lvlJc w:val="left"/>
      <w:pPr>
        <w:ind w:left="344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5" w:tplc="CE2E3248">
      <w:start w:val="1"/>
      <w:numFmt w:val="lowerRoman"/>
      <w:lvlText w:val="%6."/>
      <w:lvlJc w:val="left"/>
      <w:pPr>
        <w:ind w:left="416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6" w:tplc="4C6C6180">
      <w:start w:val="1"/>
      <w:numFmt w:val="decimal"/>
      <w:lvlText w:val="%7."/>
      <w:lvlJc w:val="left"/>
      <w:pPr>
        <w:ind w:left="488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7" w:tplc="CB90F43C">
      <w:start w:val="1"/>
      <w:numFmt w:val="lowerLetter"/>
      <w:lvlText w:val="%8."/>
      <w:lvlJc w:val="left"/>
      <w:pPr>
        <w:ind w:left="5607" w:hanging="567"/>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8" w:tplc="4C0AAF08">
      <w:start w:val="1"/>
      <w:numFmt w:val="lowerRoman"/>
      <w:lvlText w:val="%9."/>
      <w:lvlJc w:val="left"/>
      <w:pPr>
        <w:ind w:left="6327" w:hanging="494"/>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abstractNum>
  <w:abstractNum w:abstractNumId="36">
    <w:nsid w:val="6C540F82"/>
    <w:multiLevelType w:val="hybridMultilevel"/>
    <w:tmpl w:val="FC9A2A6C"/>
    <w:lvl w:ilvl="0" w:tplc="88C67D6C">
      <w:start w:val="1"/>
      <w:numFmt w:val="decimal"/>
      <w:lvlText w:val="%1)"/>
      <w:lvlJc w:val="left"/>
      <w:pPr>
        <w:ind w:left="2203" w:hanging="360"/>
      </w:pPr>
      <w:rPr>
        <w:rFonts w:cs="Times New Roman"/>
      </w:rPr>
    </w:lvl>
    <w:lvl w:ilvl="1" w:tplc="4D5C492A">
      <w:start w:val="1"/>
      <w:numFmt w:val="lowerLetter"/>
      <w:lvlText w:val="%2)"/>
      <w:lvlJc w:val="left"/>
      <w:pPr>
        <w:ind w:left="2149" w:hanging="360"/>
      </w:pPr>
      <w:rPr>
        <w:rFonts w:cs="Times New Roman" w:hint="default"/>
        <w:b w:val="0"/>
      </w:rPr>
    </w:lvl>
    <w:lvl w:ilvl="2" w:tplc="0415001B">
      <w:start w:val="1"/>
      <w:numFmt w:val="lowerRoman"/>
      <w:lvlText w:val="%3."/>
      <w:lvlJc w:val="right"/>
      <w:pPr>
        <w:ind w:left="2869" w:hanging="180"/>
      </w:pPr>
      <w:rPr>
        <w:rFonts w:cs="Times New Roman"/>
      </w:rPr>
    </w:lvl>
    <w:lvl w:ilvl="3" w:tplc="5406D744">
      <w:start w:val="1"/>
      <w:numFmt w:val="decimal"/>
      <w:lvlText w:val="%4."/>
      <w:lvlJc w:val="left"/>
      <w:pPr>
        <w:ind w:left="3589" w:hanging="360"/>
      </w:pPr>
      <w:rPr>
        <w:rFonts w:hint="default"/>
        <w:b w:val="0"/>
        <w:i w:val="0"/>
        <w:color w:val="000000" w:themeColor="text1"/>
      </w:rPr>
    </w:lvl>
    <w:lvl w:ilvl="4" w:tplc="332EBDD0">
      <w:start w:val="1"/>
      <w:numFmt w:val="lowerLetter"/>
      <w:lvlText w:val="%5."/>
      <w:lvlJc w:val="left"/>
      <w:pPr>
        <w:ind w:left="4309" w:hanging="360"/>
      </w:pPr>
      <w:rPr>
        <w:rFonts w:hint="default"/>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37">
    <w:nsid w:val="6C6E114A"/>
    <w:multiLevelType w:val="hybridMultilevel"/>
    <w:tmpl w:val="FF3EB3D6"/>
    <w:lvl w:ilvl="0" w:tplc="BF001AF2">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tabs>
          <w:tab w:val="left" w:pos="1134"/>
          <w:tab w:val="left" w:pos="1418"/>
        </w:tabs>
        <w:ind w:left="1701" w:hanging="283"/>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tabs>
          <w:tab w:val="left" w:pos="1134"/>
          <w:tab w:val="left" w:pos="1701"/>
        </w:tabs>
        <w:ind w:left="1418" w:hanging="338"/>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tabs>
          <w:tab w:val="left" w:pos="1134"/>
          <w:tab w:val="left" w:pos="1418"/>
        </w:tabs>
        <w:ind w:left="1701" w:hanging="261"/>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tabs>
          <w:tab w:val="left" w:pos="1134"/>
          <w:tab w:val="left" w:pos="1418"/>
          <w:tab w:val="left" w:pos="1701"/>
        </w:tabs>
        <w:ind w:left="28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tabs>
          <w:tab w:val="left" w:pos="1134"/>
          <w:tab w:val="left" w:pos="1418"/>
          <w:tab w:val="left" w:pos="1701"/>
        </w:tabs>
        <w:ind w:left="324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tabs>
          <w:tab w:val="left" w:pos="1134"/>
          <w:tab w:val="left" w:pos="1418"/>
          <w:tab w:val="left" w:pos="1701"/>
        </w:tabs>
        <w:ind w:left="396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tabs>
          <w:tab w:val="left" w:pos="1134"/>
          <w:tab w:val="left" w:pos="1418"/>
          <w:tab w:val="left" w:pos="1701"/>
        </w:tabs>
        <w:ind w:left="432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tabs>
          <w:tab w:val="left" w:pos="1134"/>
          <w:tab w:val="left" w:pos="1418"/>
          <w:tab w:val="left" w:pos="1701"/>
        </w:tabs>
        <w:ind w:left="4680" w:hanging="1440"/>
      </w:pPr>
      <w:rPr>
        <w:rFonts w:hAnsi="Arial Unicode MS" w:cs="Times New Roman"/>
        <w:b/>
        <w:bCs/>
        <w:caps w:val="0"/>
        <w:smallCaps w:val="0"/>
        <w:strike w:val="0"/>
        <w:dstrike w:val="0"/>
        <w:color w:val="000000"/>
        <w:spacing w:val="0"/>
        <w:w w:val="100"/>
        <w:kern w:val="0"/>
        <w:position w:val="0"/>
        <w:vertAlign w:val="baseline"/>
      </w:rPr>
    </w:lvl>
  </w:abstractNum>
  <w:abstractNum w:abstractNumId="39">
    <w:nsid w:val="74B21E65"/>
    <w:multiLevelType w:val="hybridMultilevel"/>
    <w:tmpl w:val="A86CCDCC"/>
    <w:lvl w:ilvl="0" w:tplc="04150011">
      <w:start w:val="1"/>
      <w:numFmt w:val="decimal"/>
      <w:lvlText w:val="%1)"/>
      <w:lvlJc w:val="left"/>
      <w:pPr>
        <w:ind w:left="1854" w:hanging="360"/>
      </w:pPr>
    </w:lvl>
    <w:lvl w:ilvl="1" w:tplc="C546B026">
      <w:start w:val="1"/>
      <w:numFmt w:val="lowerLetter"/>
      <w:lvlText w:val="%2)"/>
      <w:lvlJc w:val="left"/>
      <w:pPr>
        <w:ind w:left="2774" w:hanging="560"/>
      </w:pPr>
      <w:rPr>
        <w:rFonts w:hint="default"/>
      </w:rPr>
    </w:lvl>
    <w:lvl w:ilvl="2" w:tplc="04150011">
      <w:start w:val="1"/>
      <w:numFmt w:val="decimal"/>
      <w:lvlText w:val="%3)"/>
      <w:lvlJc w:val="left"/>
      <w:pPr>
        <w:ind w:left="2907" w:hanging="36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0">
    <w:nsid w:val="7AED3C1C"/>
    <w:multiLevelType w:val="multilevel"/>
    <w:tmpl w:val="87E4D464"/>
    <w:lvl w:ilvl="0">
      <w:start w:val="7"/>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7B460EB3"/>
    <w:multiLevelType w:val="hybridMultilevel"/>
    <w:tmpl w:val="BC62904A"/>
    <w:lvl w:ilvl="0" w:tplc="F0D0EFC4">
      <w:start w:val="1"/>
      <w:numFmt w:val="decimal"/>
      <w:pStyle w:val="Listanumerowana4"/>
      <w:lvlText w:val="%1)"/>
      <w:lvlJc w:val="left"/>
      <w:pPr>
        <w:ind w:left="1060" w:hanging="360"/>
      </w:pPr>
      <w:rPr>
        <w:rFonts w:cs="Times New Roman"/>
        <w:b/>
      </w:rPr>
    </w:lvl>
    <w:lvl w:ilvl="1" w:tplc="04150019" w:tentative="1">
      <w:start w:val="1"/>
      <w:numFmt w:val="lowerLetter"/>
      <w:lvlText w:val="%2."/>
      <w:lvlJc w:val="left"/>
      <w:pPr>
        <w:ind w:left="1780" w:hanging="360"/>
      </w:pPr>
      <w:rPr>
        <w:rFonts w:cs="Times New Roman"/>
      </w:rPr>
    </w:lvl>
    <w:lvl w:ilvl="2" w:tplc="0415001B">
      <w:start w:val="1"/>
      <w:numFmt w:val="lowerRoman"/>
      <w:lvlText w:val="%3."/>
      <w:lvlJc w:val="right"/>
      <w:pPr>
        <w:ind w:left="2500" w:hanging="180"/>
      </w:pPr>
      <w:rPr>
        <w:rFonts w:cs="Times New Roman"/>
      </w:rPr>
    </w:lvl>
    <w:lvl w:ilvl="3" w:tplc="0415000F">
      <w:start w:val="1"/>
      <w:numFmt w:val="decimal"/>
      <w:lvlText w:val="%4."/>
      <w:lvlJc w:val="left"/>
      <w:pPr>
        <w:ind w:left="3220" w:hanging="360"/>
      </w:pPr>
      <w:rPr>
        <w:rFonts w:cs="Times New Roman"/>
      </w:rPr>
    </w:lvl>
    <w:lvl w:ilvl="4" w:tplc="04150019" w:tentative="1">
      <w:start w:val="1"/>
      <w:numFmt w:val="lowerLetter"/>
      <w:lvlText w:val="%5."/>
      <w:lvlJc w:val="left"/>
      <w:pPr>
        <w:ind w:left="3940" w:hanging="360"/>
      </w:pPr>
      <w:rPr>
        <w:rFonts w:cs="Times New Roman"/>
      </w:rPr>
    </w:lvl>
    <w:lvl w:ilvl="5" w:tplc="0415001B" w:tentative="1">
      <w:start w:val="1"/>
      <w:numFmt w:val="lowerRoman"/>
      <w:lvlText w:val="%6."/>
      <w:lvlJc w:val="right"/>
      <w:pPr>
        <w:ind w:left="4660" w:hanging="180"/>
      </w:pPr>
      <w:rPr>
        <w:rFonts w:cs="Times New Roman"/>
      </w:rPr>
    </w:lvl>
    <w:lvl w:ilvl="6" w:tplc="0415000F" w:tentative="1">
      <w:start w:val="1"/>
      <w:numFmt w:val="decimal"/>
      <w:lvlText w:val="%7."/>
      <w:lvlJc w:val="left"/>
      <w:pPr>
        <w:ind w:left="5380" w:hanging="360"/>
      </w:pPr>
      <w:rPr>
        <w:rFonts w:cs="Times New Roman"/>
      </w:rPr>
    </w:lvl>
    <w:lvl w:ilvl="7" w:tplc="04150019" w:tentative="1">
      <w:start w:val="1"/>
      <w:numFmt w:val="lowerLetter"/>
      <w:lvlText w:val="%8."/>
      <w:lvlJc w:val="left"/>
      <w:pPr>
        <w:ind w:left="6100" w:hanging="360"/>
      </w:pPr>
      <w:rPr>
        <w:rFonts w:cs="Times New Roman"/>
      </w:rPr>
    </w:lvl>
    <w:lvl w:ilvl="8" w:tplc="0415001B" w:tentative="1">
      <w:start w:val="1"/>
      <w:numFmt w:val="lowerRoman"/>
      <w:lvlText w:val="%9."/>
      <w:lvlJc w:val="right"/>
      <w:pPr>
        <w:ind w:left="6820" w:hanging="180"/>
      </w:pPr>
      <w:rPr>
        <w:rFonts w:cs="Times New Roman"/>
      </w:rPr>
    </w:lvl>
  </w:abstractNum>
  <w:abstractNum w:abstractNumId="42">
    <w:nsid w:val="7DC07B1B"/>
    <w:multiLevelType w:val="multilevel"/>
    <w:tmpl w:val="4B72CDCC"/>
    <w:lvl w:ilvl="0">
      <w:start w:val="8"/>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43">
    <w:nsid w:val="7EE576DF"/>
    <w:multiLevelType w:val="multilevel"/>
    <w:tmpl w:val="E9946FBE"/>
    <w:lvl w:ilvl="0">
      <w:start w:val="11"/>
      <w:numFmt w:val="decimal"/>
      <w:lvlText w:val="%1."/>
      <w:lvlJc w:val="left"/>
      <w:pPr>
        <w:ind w:left="500" w:hanging="500"/>
      </w:pPr>
      <w:rPr>
        <w:rFonts w:hint="default"/>
        <w:color w:val="auto"/>
      </w:rPr>
    </w:lvl>
    <w:lvl w:ilvl="1">
      <w:start w:val="1"/>
      <w:numFmt w:val="decimal"/>
      <w:lvlText w:val="%1.%2."/>
      <w:lvlJc w:val="left"/>
      <w:pPr>
        <w:ind w:left="1440" w:hanging="720"/>
      </w:pPr>
      <w:rPr>
        <w:rFonts w:hint="default"/>
        <w:b/>
        <w:bCs/>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num w:numId="1">
    <w:abstractNumId w:val="32"/>
  </w:num>
  <w:num w:numId="2">
    <w:abstractNumId w:val="9"/>
  </w:num>
  <w:num w:numId="3">
    <w:abstractNumId w:val="3"/>
  </w:num>
  <w:num w:numId="4">
    <w:abstractNumId w:val="41"/>
  </w:num>
  <w:num w:numId="5">
    <w:abstractNumId w:val="36"/>
  </w:num>
  <w:num w:numId="6">
    <w:abstractNumId w:val="38"/>
  </w:num>
  <w:num w:numId="7">
    <w:abstractNumId w:val="35"/>
  </w:num>
  <w:num w:numId="8">
    <w:abstractNumId w:val="0"/>
  </w:num>
  <w:num w:numId="9">
    <w:abstractNumId w:val="18"/>
  </w:num>
  <w:num w:numId="10">
    <w:abstractNumId w:val="26"/>
  </w:num>
  <w:num w:numId="11">
    <w:abstractNumId w:val="31"/>
  </w:num>
  <w:num w:numId="12">
    <w:abstractNumId w:val="12"/>
  </w:num>
  <w:num w:numId="13">
    <w:abstractNumId w:val="21"/>
  </w:num>
  <w:num w:numId="14">
    <w:abstractNumId w:val="37"/>
  </w:num>
  <w:num w:numId="15">
    <w:abstractNumId w:val="16"/>
  </w:num>
  <w:num w:numId="16">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5"/>
  </w:num>
  <w:num w:numId="20">
    <w:abstractNumId w:val="22"/>
  </w:num>
  <w:num w:numId="21">
    <w:abstractNumId w:val="24"/>
  </w:num>
  <w:num w:numId="22">
    <w:abstractNumId w:val="28"/>
  </w:num>
  <w:num w:numId="23">
    <w:abstractNumId w:val="10"/>
  </w:num>
  <w:num w:numId="24">
    <w:abstractNumId w:val="29"/>
  </w:num>
  <w:num w:numId="25">
    <w:abstractNumId w:val="14"/>
  </w:num>
  <w:num w:numId="26">
    <w:abstractNumId w:val="11"/>
  </w:num>
  <w:num w:numId="27">
    <w:abstractNumId w:val="1"/>
  </w:num>
  <w:num w:numId="28">
    <w:abstractNumId w:val="39"/>
  </w:num>
  <w:num w:numId="29">
    <w:abstractNumId w:val="15"/>
  </w:num>
  <w:num w:numId="30">
    <w:abstractNumId w:val="7"/>
  </w:num>
  <w:num w:numId="31">
    <w:abstractNumId w:val="19"/>
  </w:num>
  <w:num w:numId="32">
    <w:abstractNumId w:val="5"/>
  </w:num>
  <w:num w:numId="33">
    <w:abstractNumId w:val="30"/>
  </w:num>
  <w:num w:numId="34">
    <w:abstractNumId w:val="2"/>
  </w:num>
  <w:num w:numId="35">
    <w:abstractNumId w:val="27"/>
  </w:num>
  <w:num w:numId="36">
    <w:abstractNumId w:val="33"/>
  </w:num>
  <w:num w:numId="37">
    <w:abstractNumId w:val="43"/>
  </w:num>
  <w:num w:numId="38">
    <w:abstractNumId w:val="42"/>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34"/>
  </w:num>
  <w:num w:numId="44">
    <w:abstractNumId w:val="8"/>
  </w:num>
  <w:num w:numId="45">
    <w:abstractNumId w:val="23"/>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120"/>
  <w:drawingGridVerticalSpacing w:val="163"/>
  <w:displayHorizontalDrawingGridEvery w:val="2"/>
  <w:displayVerticalDrawingGridEvery w:val="2"/>
  <w:characterSpacingControl w:val="doNotCompress"/>
  <w:hdrShapeDefaults>
    <o:shapedefaults v:ext="edit" spidmax="8194"/>
    <o:shapelayout v:ext="edit">
      <o:idmap v:ext="edit" data="2"/>
    </o:shapelayout>
  </w:hdrShapeDefaults>
  <w:footnotePr>
    <w:footnote w:id="0"/>
    <w:footnote w:id="1"/>
  </w:footnotePr>
  <w:endnotePr>
    <w:endnote w:id="0"/>
    <w:endnote w:id="1"/>
  </w:endnotePr>
  <w:compat/>
  <w:rsids>
    <w:rsidRoot w:val="00811203"/>
    <w:rsid w:val="00001063"/>
    <w:rsid w:val="000020EC"/>
    <w:rsid w:val="00003D4E"/>
    <w:rsid w:val="00004C0C"/>
    <w:rsid w:val="0000536E"/>
    <w:rsid w:val="00006522"/>
    <w:rsid w:val="00006CFD"/>
    <w:rsid w:val="00007ED0"/>
    <w:rsid w:val="0001078C"/>
    <w:rsid w:val="00010EE1"/>
    <w:rsid w:val="0001154E"/>
    <w:rsid w:val="00011F27"/>
    <w:rsid w:val="00013887"/>
    <w:rsid w:val="00013A6C"/>
    <w:rsid w:val="00013FC0"/>
    <w:rsid w:val="0001434F"/>
    <w:rsid w:val="00015284"/>
    <w:rsid w:val="00015C4B"/>
    <w:rsid w:val="00016924"/>
    <w:rsid w:val="0002090A"/>
    <w:rsid w:val="00021523"/>
    <w:rsid w:val="00022109"/>
    <w:rsid w:val="0002282B"/>
    <w:rsid w:val="00023085"/>
    <w:rsid w:val="0002415B"/>
    <w:rsid w:val="00024CCF"/>
    <w:rsid w:val="00024F66"/>
    <w:rsid w:val="00030F46"/>
    <w:rsid w:val="00031D55"/>
    <w:rsid w:val="00033493"/>
    <w:rsid w:val="00034207"/>
    <w:rsid w:val="00034691"/>
    <w:rsid w:val="000367B8"/>
    <w:rsid w:val="000405D0"/>
    <w:rsid w:val="0004152D"/>
    <w:rsid w:val="00041710"/>
    <w:rsid w:val="00041821"/>
    <w:rsid w:val="00042459"/>
    <w:rsid w:val="0004247C"/>
    <w:rsid w:val="00042803"/>
    <w:rsid w:val="00042AD1"/>
    <w:rsid w:val="000433DF"/>
    <w:rsid w:val="00043711"/>
    <w:rsid w:val="00043A6D"/>
    <w:rsid w:val="00043D74"/>
    <w:rsid w:val="00043E66"/>
    <w:rsid w:val="00046E0F"/>
    <w:rsid w:val="000471DF"/>
    <w:rsid w:val="00047790"/>
    <w:rsid w:val="00050991"/>
    <w:rsid w:val="00052486"/>
    <w:rsid w:val="00052812"/>
    <w:rsid w:val="0005378F"/>
    <w:rsid w:val="00053C84"/>
    <w:rsid w:val="00053E0E"/>
    <w:rsid w:val="00054615"/>
    <w:rsid w:val="000557E0"/>
    <w:rsid w:val="000558BE"/>
    <w:rsid w:val="0005682F"/>
    <w:rsid w:val="00056F72"/>
    <w:rsid w:val="00057406"/>
    <w:rsid w:val="00057796"/>
    <w:rsid w:val="00061BAD"/>
    <w:rsid w:val="00061BC7"/>
    <w:rsid w:val="000624CC"/>
    <w:rsid w:val="00062603"/>
    <w:rsid w:val="000626CC"/>
    <w:rsid w:val="00062FE2"/>
    <w:rsid w:val="00063A89"/>
    <w:rsid w:val="00063B67"/>
    <w:rsid w:val="00065759"/>
    <w:rsid w:val="00066A4A"/>
    <w:rsid w:val="00066C26"/>
    <w:rsid w:val="0007043E"/>
    <w:rsid w:val="00071FFE"/>
    <w:rsid w:val="0007221C"/>
    <w:rsid w:val="0007250A"/>
    <w:rsid w:val="00072814"/>
    <w:rsid w:val="000742E3"/>
    <w:rsid w:val="000748F7"/>
    <w:rsid w:val="00074B54"/>
    <w:rsid w:val="0007511B"/>
    <w:rsid w:val="000771DC"/>
    <w:rsid w:val="00077C95"/>
    <w:rsid w:val="00077F3D"/>
    <w:rsid w:val="000817E2"/>
    <w:rsid w:val="000826CD"/>
    <w:rsid w:val="00084FE6"/>
    <w:rsid w:val="00085897"/>
    <w:rsid w:val="00086A67"/>
    <w:rsid w:val="00086FE7"/>
    <w:rsid w:val="0008785F"/>
    <w:rsid w:val="000879D1"/>
    <w:rsid w:val="000900C1"/>
    <w:rsid w:val="00090268"/>
    <w:rsid w:val="00090E28"/>
    <w:rsid w:val="0009135E"/>
    <w:rsid w:val="00091F8D"/>
    <w:rsid w:val="0009224D"/>
    <w:rsid w:val="000924B9"/>
    <w:rsid w:val="00094AC6"/>
    <w:rsid w:val="00094BFF"/>
    <w:rsid w:val="0009640C"/>
    <w:rsid w:val="0009695E"/>
    <w:rsid w:val="000976ED"/>
    <w:rsid w:val="000A0434"/>
    <w:rsid w:val="000A0D9D"/>
    <w:rsid w:val="000A118C"/>
    <w:rsid w:val="000A249F"/>
    <w:rsid w:val="000A2BBF"/>
    <w:rsid w:val="000A2D89"/>
    <w:rsid w:val="000A380E"/>
    <w:rsid w:val="000A4845"/>
    <w:rsid w:val="000A4C6F"/>
    <w:rsid w:val="000A554D"/>
    <w:rsid w:val="000A5607"/>
    <w:rsid w:val="000A5E2F"/>
    <w:rsid w:val="000A5E41"/>
    <w:rsid w:val="000A6A28"/>
    <w:rsid w:val="000B16F3"/>
    <w:rsid w:val="000B308E"/>
    <w:rsid w:val="000B3E57"/>
    <w:rsid w:val="000B4084"/>
    <w:rsid w:val="000B4383"/>
    <w:rsid w:val="000B59CC"/>
    <w:rsid w:val="000B6958"/>
    <w:rsid w:val="000B6E32"/>
    <w:rsid w:val="000B76D0"/>
    <w:rsid w:val="000B7955"/>
    <w:rsid w:val="000C0949"/>
    <w:rsid w:val="000C0E09"/>
    <w:rsid w:val="000C0FAF"/>
    <w:rsid w:val="000C2EFD"/>
    <w:rsid w:val="000C3366"/>
    <w:rsid w:val="000C4D0C"/>
    <w:rsid w:val="000C56E4"/>
    <w:rsid w:val="000C751D"/>
    <w:rsid w:val="000D0E1D"/>
    <w:rsid w:val="000D1103"/>
    <w:rsid w:val="000D11A6"/>
    <w:rsid w:val="000D2279"/>
    <w:rsid w:val="000D22C1"/>
    <w:rsid w:val="000D3118"/>
    <w:rsid w:val="000D351F"/>
    <w:rsid w:val="000D37A6"/>
    <w:rsid w:val="000D6A1C"/>
    <w:rsid w:val="000D6B5E"/>
    <w:rsid w:val="000D7AEA"/>
    <w:rsid w:val="000E0FBD"/>
    <w:rsid w:val="000E13EA"/>
    <w:rsid w:val="000E221B"/>
    <w:rsid w:val="000E35EC"/>
    <w:rsid w:val="000E3BAA"/>
    <w:rsid w:val="000E4058"/>
    <w:rsid w:val="000E44FB"/>
    <w:rsid w:val="000E46E9"/>
    <w:rsid w:val="000E63A8"/>
    <w:rsid w:val="000E69A2"/>
    <w:rsid w:val="000E733D"/>
    <w:rsid w:val="000E7B5F"/>
    <w:rsid w:val="000E7DB0"/>
    <w:rsid w:val="000F0791"/>
    <w:rsid w:val="000F08D9"/>
    <w:rsid w:val="000F0B7E"/>
    <w:rsid w:val="000F355C"/>
    <w:rsid w:val="000F3D1D"/>
    <w:rsid w:val="000F4211"/>
    <w:rsid w:val="000F5226"/>
    <w:rsid w:val="000F6647"/>
    <w:rsid w:val="000F6C76"/>
    <w:rsid w:val="00100D42"/>
    <w:rsid w:val="001013CA"/>
    <w:rsid w:val="00102C8F"/>
    <w:rsid w:val="0010337A"/>
    <w:rsid w:val="00103BA7"/>
    <w:rsid w:val="00104EAC"/>
    <w:rsid w:val="00105533"/>
    <w:rsid w:val="0010741D"/>
    <w:rsid w:val="00107981"/>
    <w:rsid w:val="00110728"/>
    <w:rsid w:val="00110FB8"/>
    <w:rsid w:val="00112382"/>
    <w:rsid w:val="0011394C"/>
    <w:rsid w:val="00114C02"/>
    <w:rsid w:val="0011527E"/>
    <w:rsid w:val="00115576"/>
    <w:rsid w:val="00115DB2"/>
    <w:rsid w:val="00116AD5"/>
    <w:rsid w:val="00121099"/>
    <w:rsid w:val="00122543"/>
    <w:rsid w:val="00122A7E"/>
    <w:rsid w:val="00122BA5"/>
    <w:rsid w:val="00122FD5"/>
    <w:rsid w:val="0012448E"/>
    <w:rsid w:val="00125A4D"/>
    <w:rsid w:val="00125BC0"/>
    <w:rsid w:val="00125BD6"/>
    <w:rsid w:val="00126387"/>
    <w:rsid w:val="00126765"/>
    <w:rsid w:val="001275EE"/>
    <w:rsid w:val="00130BA8"/>
    <w:rsid w:val="00131C95"/>
    <w:rsid w:val="00133C8C"/>
    <w:rsid w:val="00133D19"/>
    <w:rsid w:val="001341D5"/>
    <w:rsid w:val="00134B57"/>
    <w:rsid w:val="001377D9"/>
    <w:rsid w:val="001378BC"/>
    <w:rsid w:val="00140A71"/>
    <w:rsid w:val="0014209D"/>
    <w:rsid w:val="00143282"/>
    <w:rsid w:val="0014392E"/>
    <w:rsid w:val="00144E74"/>
    <w:rsid w:val="00145C3D"/>
    <w:rsid w:val="001476A3"/>
    <w:rsid w:val="00147C3B"/>
    <w:rsid w:val="001506EA"/>
    <w:rsid w:val="00151A3A"/>
    <w:rsid w:val="001521B5"/>
    <w:rsid w:val="001527C7"/>
    <w:rsid w:val="00153D26"/>
    <w:rsid w:val="00154517"/>
    <w:rsid w:val="00154A5D"/>
    <w:rsid w:val="0015687D"/>
    <w:rsid w:val="001572F4"/>
    <w:rsid w:val="0016043D"/>
    <w:rsid w:val="00160FC7"/>
    <w:rsid w:val="001616A2"/>
    <w:rsid w:val="00161E97"/>
    <w:rsid w:val="0016204C"/>
    <w:rsid w:val="00163858"/>
    <w:rsid w:val="0016422B"/>
    <w:rsid w:val="00164463"/>
    <w:rsid w:val="001645DC"/>
    <w:rsid w:val="00165095"/>
    <w:rsid w:val="001651C5"/>
    <w:rsid w:val="001660E7"/>
    <w:rsid w:val="00166123"/>
    <w:rsid w:val="001701B7"/>
    <w:rsid w:val="00170288"/>
    <w:rsid w:val="00173F63"/>
    <w:rsid w:val="00174343"/>
    <w:rsid w:val="001745DC"/>
    <w:rsid w:val="00175162"/>
    <w:rsid w:val="00175AD6"/>
    <w:rsid w:val="00175D7D"/>
    <w:rsid w:val="00176940"/>
    <w:rsid w:val="00176A36"/>
    <w:rsid w:val="00176E55"/>
    <w:rsid w:val="001772DA"/>
    <w:rsid w:val="00182180"/>
    <w:rsid w:val="00182BF8"/>
    <w:rsid w:val="00182D5C"/>
    <w:rsid w:val="001830C6"/>
    <w:rsid w:val="001837DA"/>
    <w:rsid w:val="001840EC"/>
    <w:rsid w:val="001845B8"/>
    <w:rsid w:val="00184A06"/>
    <w:rsid w:val="00184B07"/>
    <w:rsid w:val="00187EDA"/>
    <w:rsid w:val="0019107B"/>
    <w:rsid w:val="0019116F"/>
    <w:rsid w:val="0019170A"/>
    <w:rsid w:val="00192457"/>
    <w:rsid w:val="001934A4"/>
    <w:rsid w:val="001937B2"/>
    <w:rsid w:val="00193888"/>
    <w:rsid w:val="00193B5D"/>
    <w:rsid w:val="00194A55"/>
    <w:rsid w:val="00194E13"/>
    <w:rsid w:val="00194EC3"/>
    <w:rsid w:val="00195461"/>
    <w:rsid w:val="0019619B"/>
    <w:rsid w:val="001976B8"/>
    <w:rsid w:val="001A0CC5"/>
    <w:rsid w:val="001A135B"/>
    <w:rsid w:val="001A1888"/>
    <w:rsid w:val="001A198E"/>
    <w:rsid w:val="001A2505"/>
    <w:rsid w:val="001A3A6E"/>
    <w:rsid w:val="001A3D21"/>
    <w:rsid w:val="001A4788"/>
    <w:rsid w:val="001A56F4"/>
    <w:rsid w:val="001B0595"/>
    <w:rsid w:val="001B2958"/>
    <w:rsid w:val="001B3DBD"/>
    <w:rsid w:val="001B6F0D"/>
    <w:rsid w:val="001B764C"/>
    <w:rsid w:val="001B797E"/>
    <w:rsid w:val="001B7FE5"/>
    <w:rsid w:val="001C201A"/>
    <w:rsid w:val="001C2A55"/>
    <w:rsid w:val="001C2EC4"/>
    <w:rsid w:val="001C3611"/>
    <w:rsid w:val="001C3C6E"/>
    <w:rsid w:val="001C49D7"/>
    <w:rsid w:val="001C4A6E"/>
    <w:rsid w:val="001C4D71"/>
    <w:rsid w:val="001C562C"/>
    <w:rsid w:val="001C5A00"/>
    <w:rsid w:val="001C64C9"/>
    <w:rsid w:val="001C704F"/>
    <w:rsid w:val="001C7624"/>
    <w:rsid w:val="001D08B6"/>
    <w:rsid w:val="001D0F34"/>
    <w:rsid w:val="001D14C9"/>
    <w:rsid w:val="001D181E"/>
    <w:rsid w:val="001D19B7"/>
    <w:rsid w:val="001D22F5"/>
    <w:rsid w:val="001D2D18"/>
    <w:rsid w:val="001D2F53"/>
    <w:rsid w:val="001D5DB3"/>
    <w:rsid w:val="001D67DA"/>
    <w:rsid w:val="001E0717"/>
    <w:rsid w:val="001E0A55"/>
    <w:rsid w:val="001E199B"/>
    <w:rsid w:val="001E20F7"/>
    <w:rsid w:val="001E246D"/>
    <w:rsid w:val="001E2E8D"/>
    <w:rsid w:val="001E3842"/>
    <w:rsid w:val="001E389D"/>
    <w:rsid w:val="001E4431"/>
    <w:rsid w:val="001E64A2"/>
    <w:rsid w:val="001E65B9"/>
    <w:rsid w:val="001E77FD"/>
    <w:rsid w:val="001F1033"/>
    <w:rsid w:val="001F16C4"/>
    <w:rsid w:val="001F222D"/>
    <w:rsid w:val="001F27EA"/>
    <w:rsid w:val="001F2BE2"/>
    <w:rsid w:val="001F584D"/>
    <w:rsid w:val="001F593B"/>
    <w:rsid w:val="001F5D0A"/>
    <w:rsid w:val="001F6C85"/>
    <w:rsid w:val="001F7069"/>
    <w:rsid w:val="001F72A0"/>
    <w:rsid w:val="001F7937"/>
    <w:rsid w:val="001F79C9"/>
    <w:rsid w:val="00200424"/>
    <w:rsid w:val="0020089A"/>
    <w:rsid w:val="00201114"/>
    <w:rsid w:val="0020137F"/>
    <w:rsid w:val="002014AB"/>
    <w:rsid w:val="00201636"/>
    <w:rsid w:val="00202E8F"/>
    <w:rsid w:val="00204144"/>
    <w:rsid w:val="002049F1"/>
    <w:rsid w:val="00204C4B"/>
    <w:rsid w:val="00204F68"/>
    <w:rsid w:val="00207078"/>
    <w:rsid w:val="002076EC"/>
    <w:rsid w:val="002100E8"/>
    <w:rsid w:val="00210123"/>
    <w:rsid w:val="00211C2B"/>
    <w:rsid w:val="002121C1"/>
    <w:rsid w:val="00212930"/>
    <w:rsid w:val="00213E68"/>
    <w:rsid w:val="002152DC"/>
    <w:rsid w:val="0021555A"/>
    <w:rsid w:val="00215749"/>
    <w:rsid w:val="0021574B"/>
    <w:rsid w:val="0021699A"/>
    <w:rsid w:val="00216C86"/>
    <w:rsid w:val="00217339"/>
    <w:rsid w:val="002175D0"/>
    <w:rsid w:val="00220A8A"/>
    <w:rsid w:val="0022251C"/>
    <w:rsid w:val="00222758"/>
    <w:rsid w:val="00222B08"/>
    <w:rsid w:val="00222EE8"/>
    <w:rsid w:val="00223602"/>
    <w:rsid w:val="00223893"/>
    <w:rsid w:val="00223B86"/>
    <w:rsid w:val="002275D2"/>
    <w:rsid w:val="002278D6"/>
    <w:rsid w:val="002309DE"/>
    <w:rsid w:val="00231C22"/>
    <w:rsid w:val="002323A3"/>
    <w:rsid w:val="0023290D"/>
    <w:rsid w:val="0023336F"/>
    <w:rsid w:val="00233552"/>
    <w:rsid w:val="00233BC8"/>
    <w:rsid w:val="0023644E"/>
    <w:rsid w:val="0023656F"/>
    <w:rsid w:val="00236881"/>
    <w:rsid w:val="00236FE2"/>
    <w:rsid w:val="00241442"/>
    <w:rsid w:val="0024228A"/>
    <w:rsid w:val="002422C0"/>
    <w:rsid w:val="00242662"/>
    <w:rsid w:val="002426E2"/>
    <w:rsid w:val="00243904"/>
    <w:rsid w:val="00243930"/>
    <w:rsid w:val="00243DFC"/>
    <w:rsid w:val="00244AFC"/>
    <w:rsid w:val="00244F58"/>
    <w:rsid w:val="00246791"/>
    <w:rsid w:val="00246CE7"/>
    <w:rsid w:val="00246E0B"/>
    <w:rsid w:val="00247BE4"/>
    <w:rsid w:val="00247C36"/>
    <w:rsid w:val="002517E2"/>
    <w:rsid w:val="00251884"/>
    <w:rsid w:val="002518A9"/>
    <w:rsid w:val="00251FF6"/>
    <w:rsid w:val="00252B07"/>
    <w:rsid w:val="00253817"/>
    <w:rsid w:val="0025542C"/>
    <w:rsid w:val="0025576F"/>
    <w:rsid w:val="00257C5A"/>
    <w:rsid w:val="00257ECB"/>
    <w:rsid w:val="00260EBE"/>
    <w:rsid w:val="00261528"/>
    <w:rsid w:val="00261758"/>
    <w:rsid w:val="0026321A"/>
    <w:rsid w:val="00263E1E"/>
    <w:rsid w:val="00263EA6"/>
    <w:rsid w:val="00263F9D"/>
    <w:rsid w:val="00266BB3"/>
    <w:rsid w:val="00266C1C"/>
    <w:rsid w:val="002673B6"/>
    <w:rsid w:val="0027044B"/>
    <w:rsid w:val="002706BB"/>
    <w:rsid w:val="00271C5A"/>
    <w:rsid w:val="002725FC"/>
    <w:rsid w:val="00272A55"/>
    <w:rsid w:val="00272DCC"/>
    <w:rsid w:val="00272F09"/>
    <w:rsid w:val="00273FB4"/>
    <w:rsid w:val="00274BE8"/>
    <w:rsid w:val="00275567"/>
    <w:rsid w:val="002759BF"/>
    <w:rsid w:val="00275B22"/>
    <w:rsid w:val="002768F1"/>
    <w:rsid w:val="00276A13"/>
    <w:rsid w:val="00276DC7"/>
    <w:rsid w:val="002808F4"/>
    <w:rsid w:val="0028182B"/>
    <w:rsid w:val="00283F99"/>
    <w:rsid w:val="002847FC"/>
    <w:rsid w:val="00284CDC"/>
    <w:rsid w:val="00284E90"/>
    <w:rsid w:val="00286D71"/>
    <w:rsid w:val="0028757E"/>
    <w:rsid w:val="00287CE8"/>
    <w:rsid w:val="00287D61"/>
    <w:rsid w:val="00287E0C"/>
    <w:rsid w:val="00290413"/>
    <w:rsid w:val="00290ADE"/>
    <w:rsid w:val="002914C3"/>
    <w:rsid w:val="00291B56"/>
    <w:rsid w:val="00292400"/>
    <w:rsid w:val="002929D5"/>
    <w:rsid w:val="00293E99"/>
    <w:rsid w:val="00294766"/>
    <w:rsid w:val="00294F85"/>
    <w:rsid w:val="00294F8E"/>
    <w:rsid w:val="00295461"/>
    <w:rsid w:val="00296B82"/>
    <w:rsid w:val="002970DC"/>
    <w:rsid w:val="00297961"/>
    <w:rsid w:val="00297E5B"/>
    <w:rsid w:val="002A0843"/>
    <w:rsid w:val="002A124B"/>
    <w:rsid w:val="002A2687"/>
    <w:rsid w:val="002A3A7E"/>
    <w:rsid w:val="002A3CB5"/>
    <w:rsid w:val="002A3E58"/>
    <w:rsid w:val="002A4E11"/>
    <w:rsid w:val="002A56C7"/>
    <w:rsid w:val="002A5C57"/>
    <w:rsid w:val="002A5EAE"/>
    <w:rsid w:val="002A699D"/>
    <w:rsid w:val="002A6D1B"/>
    <w:rsid w:val="002A7B60"/>
    <w:rsid w:val="002B29AE"/>
    <w:rsid w:val="002B431E"/>
    <w:rsid w:val="002B43E8"/>
    <w:rsid w:val="002B5B76"/>
    <w:rsid w:val="002B5ED1"/>
    <w:rsid w:val="002B63C1"/>
    <w:rsid w:val="002B67A8"/>
    <w:rsid w:val="002B6FCC"/>
    <w:rsid w:val="002B7294"/>
    <w:rsid w:val="002B7BCF"/>
    <w:rsid w:val="002C04AE"/>
    <w:rsid w:val="002C23A8"/>
    <w:rsid w:val="002C2B3F"/>
    <w:rsid w:val="002C300E"/>
    <w:rsid w:val="002C355E"/>
    <w:rsid w:val="002C3C4B"/>
    <w:rsid w:val="002C3C5B"/>
    <w:rsid w:val="002C43EE"/>
    <w:rsid w:val="002C5373"/>
    <w:rsid w:val="002C5408"/>
    <w:rsid w:val="002C5F27"/>
    <w:rsid w:val="002C74A9"/>
    <w:rsid w:val="002C76A0"/>
    <w:rsid w:val="002C7CFF"/>
    <w:rsid w:val="002C7F8F"/>
    <w:rsid w:val="002D0127"/>
    <w:rsid w:val="002D2F22"/>
    <w:rsid w:val="002D3445"/>
    <w:rsid w:val="002D7004"/>
    <w:rsid w:val="002E07DC"/>
    <w:rsid w:val="002E0C50"/>
    <w:rsid w:val="002E14F3"/>
    <w:rsid w:val="002E152D"/>
    <w:rsid w:val="002E2868"/>
    <w:rsid w:val="002E48F4"/>
    <w:rsid w:val="002E498B"/>
    <w:rsid w:val="002E4DBC"/>
    <w:rsid w:val="002E56D8"/>
    <w:rsid w:val="002E6842"/>
    <w:rsid w:val="002E7ED1"/>
    <w:rsid w:val="002F0387"/>
    <w:rsid w:val="002F0909"/>
    <w:rsid w:val="002F11DF"/>
    <w:rsid w:val="002F1DCA"/>
    <w:rsid w:val="002F1E50"/>
    <w:rsid w:val="002F2967"/>
    <w:rsid w:val="002F3892"/>
    <w:rsid w:val="002F4F43"/>
    <w:rsid w:val="002F523F"/>
    <w:rsid w:val="002F61DD"/>
    <w:rsid w:val="002F6489"/>
    <w:rsid w:val="003007E5"/>
    <w:rsid w:val="00300950"/>
    <w:rsid w:val="00300FFB"/>
    <w:rsid w:val="00301117"/>
    <w:rsid w:val="003020F9"/>
    <w:rsid w:val="00302212"/>
    <w:rsid w:val="003025B5"/>
    <w:rsid w:val="00302D23"/>
    <w:rsid w:val="00302D25"/>
    <w:rsid w:val="00302EB9"/>
    <w:rsid w:val="00305721"/>
    <w:rsid w:val="00306DC3"/>
    <w:rsid w:val="0030726C"/>
    <w:rsid w:val="003074FC"/>
    <w:rsid w:val="0030785E"/>
    <w:rsid w:val="003104C7"/>
    <w:rsid w:val="00310B45"/>
    <w:rsid w:val="00311036"/>
    <w:rsid w:val="003113CE"/>
    <w:rsid w:val="00311881"/>
    <w:rsid w:val="00311D0B"/>
    <w:rsid w:val="00311E33"/>
    <w:rsid w:val="0031745F"/>
    <w:rsid w:val="003179BE"/>
    <w:rsid w:val="00317A54"/>
    <w:rsid w:val="00317B41"/>
    <w:rsid w:val="00317C01"/>
    <w:rsid w:val="00325406"/>
    <w:rsid w:val="0032584E"/>
    <w:rsid w:val="00326B65"/>
    <w:rsid w:val="00327336"/>
    <w:rsid w:val="0032741B"/>
    <w:rsid w:val="00330540"/>
    <w:rsid w:val="003338F8"/>
    <w:rsid w:val="00333EA8"/>
    <w:rsid w:val="00336025"/>
    <w:rsid w:val="0033611B"/>
    <w:rsid w:val="0033775C"/>
    <w:rsid w:val="003377CD"/>
    <w:rsid w:val="0034047D"/>
    <w:rsid w:val="00340888"/>
    <w:rsid w:val="003429C2"/>
    <w:rsid w:val="00342B46"/>
    <w:rsid w:val="0034455D"/>
    <w:rsid w:val="0034520F"/>
    <w:rsid w:val="003455D2"/>
    <w:rsid w:val="003466E3"/>
    <w:rsid w:val="003467E5"/>
    <w:rsid w:val="00351E9D"/>
    <w:rsid w:val="0035214F"/>
    <w:rsid w:val="00352BAD"/>
    <w:rsid w:val="00354C2D"/>
    <w:rsid w:val="003566A1"/>
    <w:rsid w:val="0035750D"/>
    <w:rsid w:val="0036076E"/>
    <w:rsid w:val="003612E4"/>
    <w:rsid w:val="00363FFC"/>
    <w:rsid w:val="003655D1"/>
    <w:rsid w:val="00370E0C"/>
    <w:rsid w:val="00371AD0"/>
    <w:rsid w:val="0037253D"/>
    <w:rsid w:val="0037291B"/>
    <w:rsid w:val="00372DEA"/>
    <w:rsid w:val="003730F4"/>
    <w:rsid w:val="00373157"/>
    <w:rsid w:val="00373385"/>
    <w:rsid w:val="0037376C"/>
    <w:rsid w:val="0037399B"/>
    <w:rsid w:val="00373C49"/>
    <w:rsid w:val="003774FC"/>
    <w:rsid w:val="00380F59"/>
    <w:rsid w:val="00382997"/>
    <w:rsid w:val="00382FA4"/>
    <w:rsid w:val="00384A65"/>
    <w:rsid w:val="003854DA"/>
    <w:rsid w:val="00386C37"/>
    <w:rsid w:val="00387E8E"/>
    <w:rsid w:val="00391FF7"/>
    <w:rsid w:val="00394958"/>
    <w:rsid w:val="00396D46"/>
    <w:rsid w:val="00396DE4"/>
    <w:rsid w:val="0039711B"/>
    <w:rsid w:val="00397FB0"/>
    <w:rsid w:val="003A13A1"/>
    <w:rsid w:val="003A13E1"/>
    <w:rsid w:val="003A1F7D"/>
    <w:rsid w:val="003A2186"/>
    <w:rsid w:val="003A24B8"/>
    <w:rsid w:val="003A29BE"/>
    <w:rsid w:val="003A307B"/>
    <w:rsid w:val="003A38AC"/>
    <w:rsid w:val="003A4012"/>
    <w:rsid w:val="003A44EE"/>
    <w:rsid w:val="003A4D4A"/>
    <w:rsid w:val="003A7132"/>
    <w:rsid w:val="003B0193"/>
    <w:rsid w:val="003B07E9"/>
    <w:rsid w:val="003B0822"/>
    <w:rsid w:val="003B0B6A"/>
    <w:rsid w:val="003B0B9A"/>
    <w:rsid w:val="003B2109"/>
    <w:rsid w:val="003B24C5"/>
    <w:rsid w:val="003B3355"/>
    <w:rsid w:val="003B3BA4"/>
    <w:rsid w:val="003B435A"/>
    <w:rsid w:val="003B4746"/>
    <w:rsid w:val="003B4F63"/>
    <w:rsid w:val="003B5954"/>
    <w:rsid w:val="003B5D49"/>
    <w:rsid w:val="003B5FDA"/>
    <w:rsid w:val="003B6176"/>
    <w:rsid w:val="003B689F"/>
    <w:rsid w:val="003C00AE"/>
    <w:rsid w:val="003C02E5"/>
    <w:rsid w:val="003C0E70"/>
    <w:rsid w:val="003C11B8"/>
    <w:rsid w:val="003C2342"/>
    <w:rsid w:val="003C29F7"/>
    <w:rsid w:val="003C2A5B"/>
    <w:rsid w:val="003C3027"/>
    <w:rsid w:val="003C47AB"/>
    <w:rsid w:val="003C4A94"/>
    <w:rsid w:val="003C5456"/>
    <w:rsid w:val="003C5CD7"/>
    <w:rsid w:val="003C5D0F"/>
    <w:rsid w:val="003C5E31"/>
    <w:rsid w:val="003C649E"/>
    <w:rsid w:val="003C72EB"/>
    <w:rsid w:val="003C7669"/>
    <w:rsid w:val="003C7BFB"/>
    <w:rsid w:val="003D088A"/>
    <w:rsid w:val="003D15D6"/>
    <w:rsid w:val="003D1BDB"/>
    <w:rsid w:val="003D1C48"/>
    <w:rsid w:val="003D1DD2"/>
    <w:rsid w:val="003D29D4"/>
    <w:rsid w:val="003D2C5B"/>
    <w:rsid w:val="003D2DD8"/>
    <w:rsid w:val="003D3870"/>
    <w:rsid w:val="003D4294"/>
    <w:rsid w:val="003D44C5"/>
    <w:rsid w:val="003D451B"/>
    <w:rsid w:val="003D4F98"/>
    <w:rsid w:val="003D522D"/>
    <w:rsid w:val="003D60C1"/>
    <w:rsid w:val="003D7C04"/>
    <w:rsid w:val="003E0259"/>
    <w:rsid w:val="003E05CF"/>
    <w:rsid w:val="003E1463"/>
    <w:rsid w:val="003E2E7A"/>
    <w:rsid w:val="003E566D"/>
    <w:rsid w:val="003E70FE"/>
    <w:rsid w:val="003E7232"/>
    <w:rsid w:val="003F06A2"/>
    <w:rsid w:val="003F0963"/>
    <w:rsid w:val="003F0F5A"/>
    <w:rsid w:val="003F1B73"/>
    <w:rsid w:val="003F1FA2"/>
    <w:rsid w:val="003F2532"/>
    <w:rsid w:val="003F27C9"/>
    <w:rsid w:val="003F2F49"/>
    <w:rsid w:val="003F3727"/>
    <w:rsid w:val="003F53F5"/>
    <w:rsid w:val="003F5FD7"/>
    <w:rsid w:val="003F679E"/>
    <w:rsid w:val="003F6A97"/>
    <w:rsid w:val="003F6F44"/>
    <w:rsid w:val="003F7A5D"/>
    <w:rsid w:val="00400598"/>
    <w:rsid w:val="00400FB9"/>
    <w:rsid w:val="00401B2F"/>
    <w:rsid w:val="00401E5F"/>
    <w:rsid w:val="00401E82"/>
    <w:rsid w:val="00402427"/>
    <w:rsid w:val="004028E8"/>
    <w:rsid w:val="00403C39"/>
    <w:rsid w:val="0040417B"/>
    <w:rsid w:val="00404756"/>
    <w:rsid w:val="004047F9"/>
    <w:rsid w:val="00404B07"/>
    <w:rsid w:val="00404CB1"/>
    <w:rsid w:val="00405727"/>
    <w:rsid w:val="004113DA"/>
    <w:rsid w:val="00411462"/>
    <w:rsid w:val="00411B75"/>
    <w:rsid w:val="00411D61"/>
    <w:rsid w:val="00412293"/>
    <w:rsid w:val="00415868"/>
    <w:rsid w:val="0041696C"/>
    <w:rsid w:val="00417262"/>
    <w:rsid w:val="00417BFE"/>
    <w:rsid w:val="0042009A"/>
    <w:rsid w:val="00420E02"/>
    <w:rsid w:val="00422C7F"/>
    <w:rsid w:val="00422DF2"/>
    <w:rsid w:val="00422E04"/>
    <w:rsid w:val="00422E6C"/>
    <w:rsid w:val="00423008"/>
    <w:rsid w:val="004243AE"/>
    <w:rsid w:val="00424D22"/>
    <w:rsid w:val="00425A73"/>
    <w:rsid w:val="00426706"/>
    <w:rsid w:val="00427C33"/>
    <w:rsid w:val="00430F97"/>
    <w:rsid w:val="00431C95"/>
    <w:rsid w:val="004324F3"/>
    <w:rsid w:val="00432D57"/>
    <w:rsid w:val="00433337"/>
    <w:rsid w:val="00433CA9"/>
    <w:rsid w:val="004357DE"/>
    <w:rsid w:val="00435C19"/>
    <w:rsid w:val="00435E9D"/>
    <w:rsid w:val="00436EEB"/>
    <w:rsid w:val="00440CE3"/>
    <w:rsid w:val="00443D38"/>
    <w:rsid w:val="00444663"/>
    <w:rsid w:val="00444DEA"/>
    <w:rsid w:val="00445D75"/>
    <w:rsid w:val="00447360"/>
    <w:rsid w:val="00447938"/>
    <w:rsid w:val="00450894"/>
    <w:rsid w:val="00450ACF"/>
    <w:rsid w:val="0045187B"/>
    <w:rsid w:val="00451E97"/>
    <w:rsid w:val="0045238D"/>
    <w:rsid w:val="004524C1"/>
    <w:rsid w:val="00452B0B"/>
    <w:rsid w:val="00454A31"/>
    <w:rsid w:val="00454BBC"/>
    <w:rsid w:val="00454E82"/>
    <w:rsid w:val="00454F4C"/>
    <w:rsid w:val="0045727E"/>
    <w:rsid w:val="00460CE2"/>
    <w:rsid w:val="00461BE5"/>
    <w:rsid w:val="004620B5"/>
    <w:rsid w:val="00462181"/>
    <w:rsid w:val="0046223B"/>
    <w:rsid w:val="004625A4"/>
    <w:rsid w:val="00462DD3"/>
    <w:rsid w:val="0046320E"/>
    <w:rsid w:val="004636A7"/>
    <w:rsid w:val="0046489A"/>
    <w:rsid w:val="004651D0"/>
    <w:rsid w:val="004658D4"/>
    <w:rsid w:val="00465B4C"/>
    <w:rsid w:val="00465E7D"/>
    <w:rsid w:val="0046682B"/>
    <w:rsid w:val="00466832"/>
    <w:rsid w:val="00467345"/>
    <w:rsid w:val="0046791F"/>
    <w:rsid w:val="00467FA9"/>
    <w:rsid w:val="00470482"/>
    <w:rsid w:val="004706B2"/>
    <w:rsid w:val="004713D8"/>
    <w:rsid w:val="00472119"/>
    <w:rsid w:val="00474D7B"/>
    <w:rsid w:val="0047515F"/>
    <w:rsid w:val="00475B94"/>
    <w:rsid w:val="004767F3"/>
    <w:rsid w:val="00476A8A"/>
    <w:rsid w:val="00476BDE"/>
    <w:rsid w:val="0047717A"/>
    <w:rsid w:val="00477FE7"/>
    <w:rsid w:val="004801D0"/>
    <w:rsid w:val="00481081"/>
    <w:rsid w:val="0048350C"/>
    <w:rsid w:val="0048395A"/>
    <w:rsid w:val="0048410C"/>
    <w:rsid w:val="00484186"/>
    <w:rsid w:val="00484649"/>
    <w:rsid w:val="00484E6F"/>
    <w:rsid w:val="0048510B"/>
    <w:rsid w:val="0048592D"/>
    <w:rsid w:val="00485F2D"/>
    <w:rsid w:val="004865DC"/>
    <w:rsid w:val="004867E3"/>
    <w:rsid w:val="00486CB9"/>
    <w:rsid w:val="00490522"/>
    <w:rsid w:val="00491769"/>
    <w:rsid w:val="00491F7A"/>
    <w:rsid w:val="00492199"/>
    <w:rsid w:val="004942E1"/>
    <w:rsid w:val="00494AA8"/>
    <w:rsid w:val="00494EAA"/>
    <w:rsid w:val="00495101"/>
    <w:rsid w:val="00495D57"/>
    <w:rsid w:val="0049654C"/>
    <w:rsid w:val="0049687D"/>
    <w:rsid w:val="00496A2A"/>
    <w:rsid w:val="00496B0E"/>
    <w:rsid w:val="00496D4B"/>
    <w:rsid w:val="004A0C68"/>
    <w:rsid w:val="004A12D9"/>
    <w:rsid w:val="004A1C4A"/>
    <w:rsid w:val="004A2112"/>
    <w:rsid w:val="004A30E4"/>
    <w:rsid w:val="004A3452"/>
    <w:rsid w:val="004A3F2C"/>
    <w:rsid w:val="004A4B0B"/>
    <w:rsid w:val="004A4C1F"/>
    <w:rsid w:val="004A5223"/>
    <w:rsid w:val="004A58DE"/>
    <w:rsid w:val="004A7C53"/>
    <w:rsid w:val="004A7CF3"/>
    <w:rsid w:val="004B1890"/>
    <w:rsid w:val="004B2605"/>
    <w:rsid w:val="004B2664"/>
    <w:rsid w:val="004B2667"/>
    <w:rsid w:val="004B3B5C"/>
    <w:rsid w:val="004B502B"/>
    <w:rsid w:val="004B51F0"/>
    <w:rsid w:val="004B6D42"/>
    <w:rsid w:val="004B73DF"/>
    <w:rsid w:val="004C0395"/>
    <w:rsid w:val="004C0B7D"/>
    <w:rsid w:val="004C0C44"/>
    <w:rsid w:val="004C1103"/>
    <w:rsid w:val="004C1775"/>
    <w:rsid w:val="004C1B48"/>
    <w:rsid w:val="004C22BE"/>
    <w:rsid w:val="004C236B"/>
    <w:rsid w:val="004C2387"/>
    <w:rsid w:val="004C4356"/>
    <w:rsid w:val="004C4A3B"/>
    <w:rsid w:val="004C4AF6"/>
    <w:rsid w:val="004C4EFF"/>
    <w:rsid w:val="004C5461"/>
    <w:rsid w:val="004C6AB7"/>
    <w:rsid w:val="004D0434"/>
    <w:rsid w:val="004D0FEF"/>
    <w:rsid w:val="004D1C18"/>
    <w:rsid w:val="004D2F42"/>
    <w:rsid w:val="004D30D1"/>
    <w:rsid w:val="004D3201"/>
    <w:rsid w:val="004D52C1"/>
    <w:rsid w:val="004D5ADD"/>
    <w:rsid w:val="004D6707"/>
    <w:rsid w:val="004D68C3"/>
    <w:rsid w:val="004D7D72"/>
    <w:rsid w:val="004D7F26"/>
    <w:rsid w:val="004E0318"/>
    <w:rsid w:val="004E0B89"/>
    <w:rsid w:val="004E168E"/>
    <w:rsid w:val="004E23AC"/>
    <w:rsid w:val="004E2A77"/>
    <w:rsid w:val="004E59DD"/>
    <w:rsid w:val="004E6CBD"/>
    <w:rsid w:val="004F27D4"/>
    <w:rsid w:val="004F35FA"/>
    <w:rsid w:val="004F3AC3"/>
    <w:rsid w:val="004F3F35"/>
    <w:rsid w:val="004F4319"/>
    <w:rsid w:val="004F59DF"/>
    <w:rsid w:val="004F7183"/>
    <w:rsid w:val="004F7871"/>
    <w:rsid w:val="0050059E"/>
    <w:rsid w:val="00500CF6"/>
    <w:rsid w:val="00504A33"/>
    <w:rsid w:val="00505199"/>
    <w:rsid w:val="005052D9"/>
    <w:rsid w:val="005056EE"/>
    <w:rsid w:val="00505D02"/>
    <w:rsid w:val="00506D85"/>
    <w:rsid w:val="00507C91"/>
    <w:rsid w:val="00507F6F"/>
    <w:rsid w:val="0051047E"/>
    <w:rsid w:val="00510982"/>
    <w:rsid w:val="00512B7B"/>
    <w:rsid w:val="00515541"/>
    <w:rsid w:val="0051617D"/>
    <w:rsid w:val="005162F5"/>
    <w:rsid w:val="00517AE7"/>
    <w:rsid w:val="00520A18"/>
    <w:rsid w:val="005223C3"/>
    <w:rsid w:val="00522EEF"/>
    <w:rsid w:val="00522FD7"/>
    <w:rsid w:val="00525681"/>
    <w:rsid w:val="00526D11"/>
    <w:rsid w:val="005270DA"/>
    <w:rsid w:val="00527CD2"/>
    <w:rsid w:val="00527E8A"/>
    <w:rsid w:val="00531C97"/>
    <w:rsid w:val="00532854"/>
    <w:rsid w:val="00532D12"/>
    <w:rsid w:val="0053375F"/>
    <w:rsid w:val="005340E8"/>
    <w:rsid w:val="0053450F"/>
    <w:rsid w:val="005345B9"/>
    <w:rsid w:val="00534BDE"/>
    <w:rsid w:val="00535FB3"/>
    <w:rsid w:val="0053734C"/>
    <w:rsid w:val="00537359"/>
    <w:rsid w:val="005403AE"/>
    <w:rsid w:val="005406C8"/>
    <w:rsid w:val="00541B28"/>
    <w:rsid w:val="00542457"/>
    <w:rsid w:val="00542A98"/>
    <w:rsid w:val="0054370B"/>
    <w:rsid w:val="00543C6A"/>
    <w:rsid w:val="00545887"/>
    <w:rsid w:val="0054601E"/>
    <w:rsid w:val="00550730"/>
    <w:rsid w:val="00551678"/>
    <w:rsid w:val="0055188C"/>
    <w:rsid w:val="005523DD"/>
    <w:rsid w:val="00554C87"/>
    <w:rsid w:val="00555501"/>
    <w:rsid w:val="00555CDD"/>
    <w:rsid w:val="00556196"/>
    <w:rsid w:val="00556802"/>
    <w:rsid w:val="00556B97"/>
    <w:rsid w:val="00560047"/>
    <w:rsid w:val="0056066F"/>
    <w:rsid w:val="005618EF"/>
    <w:rsid w:val="00561FFB"/>
    <w:rsid w:val="005629D7"/>
    <w:rsid w:val="0056437E"/>
    <w:rsid w:val="00566F23"/>
    <w:rsid w:val="005671D9"/>
    <w:rsid w:val="00567281"/>
    <w:rsid w:val="00567493"/>
    <w:rsid w:val="00567CD4"/>
    <w:rsid w:val="0057182D"/>
    <w:rsid w:val="00572F03"/>
    <w:rsid w:val="00572F2B"/>
    <w:rsid w:val="00573F94"/>
    <w:rsid w:val="0057580E"/>
    <w:rsid w:val="00576F08"/>
    <w:rsid w:val="005770E4"/>
    <w:rsid w:val="005771A0"/>
    <w:rsid w:val="005772F3"/>
    <w:rsid w:val="005774C9"/>
    <w:rsid w:val="00577DC2"/>
    <w:rsid w:val="005807A0"/>
    <w:rsid w:val="00580947"/>
    <w:rsid w:val="00581A23"/>
    <w:rsid w:val="00582B24"/>
    <w:rsid w:val="00583D1B"/>
    <w:rsid w:val="00583E66"/>
    <w:rsid w:val="00584DEB"/>
    <w:rsid w:val="00585069"/>
    <w:rsid w:val="005851D8"/>
    <w:rsid w:val="00585240"/>
    <w:rsid w:val="005859B2"/>
    <w:rsid w:val="0058602F"/>
    <w:rsid w:val="0058659A"/>
    <w:rsid w:val="00586E5A"/>
    <w:rsid w:val="005900E8"/>
    <w:rsid w:val="005922BB"/>
    <w:rsid w:val="00594574"/>
    <w:rsid w:val="00594A6C"/>
    <w:rsid w:val="00594EC4"/>
    <w:rsid w:val="005952D7"/>
    <w:rsid w:val="0059533E"/>
    <w:rsid w:val="00595C9E"/>
    <w:rsid w:val="00596902"/>
    <w:rsid w:val="00596F26"/>
    <w:rsid w:val="00597734"/>
    <w:rsid w:val="005A0344"/>
    <w:rsid w:val="005A1647"/>
    <w:rsid w:val="005A3277"/>
    <w:rsid w:val="005A34E2"/>
    <w:rsid w:val="005A38C0"/>
    <w:rsid w:val="005A468A"/>
    <w:rsid w:val="005A51DE"/>
    <w:rsid w:val="005A68B9"/>
    <w:rsid w:val="005A769B"/>
    <w:rsid w:val="005A79A6"/>
    <w:rsid w:val="005B0638"/>
    <w:rsid w:val="005B0844"/>
    <w:rsid w:val="005B0B0D"/>
    <w:rsid w:val="005B1CCC"/>
    <w:rsid w:val="005B23A0"/>
    <w:rsid w:val="005B3066"/>
    <w:rsid w:val="005B4F5E"/>
    <w:rsid w:val="005B5FF6"/>
    <w:rsid w:val="005B6648"/>
    <w:rsid w:val="005B6E33"/>
    <w:rsid w:val="005B6E73"/>
    <w:rsid w:val="005B705B"/>
    <w:rsid w:val="005B7BD7"/>
    <w:rsid w:val="005C0312"/>
    <w:rsid w:val="005C0FB1"/>
    <w:rsid w:val="005C1A5C"/>
    <w:rsid w:val="005C1B81"/>
    <w:rsid w:val="005C31F3"/>
    <w:rsid w:val="005C3443"/>
    <w:rsid w:val="005C4E0C"/>
    <w:rsid w:val="005C5937"/>
    <w:rsid w:val="005D2EB0"/>
    <w:rsid w:val="005D3557"/>
    <w:rsid w:val="005D3BC1"/>
    <w:rsid w:val="005D40CE"/>
    <w:rsid w:val="005D46AC"/>
    <w:rsid w:val="005D502A"/>
    <w:rsid w:val="005D6A02"/>
    <w:rsid w:val="005D6B1E"/>
    <w:rsid w:val="005D6DD9"/>
    <w:rsid w:val="005D77CE"/>
    <w:rsid w:val="005E014D"/>
    <w:rsid w:val="005E1E67"/>
    <w:rsid w:val="005E28F7"/>
    <w:rsid w:val="005E2B60"/>
    <w:rsid w:val="005E3344"/>
    <w:rsid w:val="005E659F"/>
    <w:rsid w:val="005E77D9"/>
    <w:rsid w:val="005E78B1"/>
    <w:rsid w:val="005E7A4B"/>
    <w:rsid w:val="005E7E30"/>
    <w:rsid w:val="005F1B8D"/>
    <w:rsid w:val="005F216B"/>
    <w:rsid w:val="005F24E7"/>
    <w:rsid w:val="005F265D"/>
    <w:rsid w:val="005F2BBA"/>
    <w:rsid w:val="005F2CBB"/>
    <w:rsid w:val="005F3AAC"/>
    <w:rsid w:val="005F54F3"/>
    <w:rsid w:val="005F5551"/>
    <w:rsid w:val="005F7FE2"/>
    <w:rsid w:val="00601113"/>
    <w:rsid w:val="0060140C"/>
    <w:rsid w:val="00601669"/>
    <w:rsid w:val="00601D9C"/>
    <w:rsid w:val="00601DF1"/>
    <w:rsid w:val="006026AF"/>
    <w:rsid w:val="00603C18"/>
    <w:rsid w:val="00604869"/>
    <w:rsid w:val="006069DE"/>
    <w:rsid w:val="006104FF"/>
    <w:rsid w:val="00611B06"/>
    <w:rsid w:val="0061235E"/>
    <w:rsid w:val="00612605"/>
    <w:rsid w:val="00612718"/>
    <w:rsid w:val="00612E2C"/>
    <w:rsid w:val="00613B62"/>
    <w:rsid w:val="00613DE1"/>
    <w:rsid w:val="006148E2"/>
    <w:rsid w:val="006172C9"/>
    <w:rsid w:val="00620DBA"/>
    <w:rsid w:val="0062242F"/>
    <w:rsid w:val="00622915"/>
    <w:rsid w:val="00622F7A"/>
    <w:rsid w:val="00623CCA"/>
    <w:rsid w:val="0062403B"/>
    <w:rsid w:val="006242D4"/>
    <w:rsid w:val="00624D5A"/>
    <w:rsid w:val="00625DAA"/>
    <w:rsid w:val="00627C7D"/>
    <w:rsid w:val="00632696"/>
    <w:rsid w:val="0063334D"/>
    <w:rsid w:val="006348B5"/>
    <w:rsid w:val="00634CDB"/>
    <w:rsid w:val="00637442"/>
    <w:rsid w:val="00640D3C"/>
    <w:rsid w:val="00641078"/>
    <w:rsid w:val="00641DA9"/>
    <w:rsid w:val="00642C61"/>
    <w:rsid w:val="00644368"/>
    <w:rsid w:val="006447F6"/>
    <w:rsid w:val="00645625"/>
    <w:rsid w:val="00647829"/>
    <w:rsid w:val="0065100D"/>
    <w:rsid w:val="00651179"/>
    <w:rsid w:val="00651245"/>
    <w:rsid w:val="00652648"/>
    <w:rsid w:val="00652B8A"/>
    <w:rsid w:val="006530BE"/>
    <w:rsid w:val="0065340D"/>
    <w:rsid w:val="00654828"/>
    <w:rsid w:val="00654A3D"/>
    <w:rsid w:val="00656829"/>
    <w:rsid w:val="00656F64"/>
    <w:rsid w:val="006570B2"/>
    <w:rsid w:val="00657204"/>
    <w:rsid w:val="006573B3"/>
    <w:rsid w:val="006608D3"/>
    <w:rsid w:val="006615D8"/>
    <w:rsid w:val="006630F6"/>
    <w:rsid w:val="006636FE"/>
    <w:rsid w:val="00663720"/>
    <w:rsid w:val="00663EC4"/>
    <w:rsid w:val="00663F15"/>
    <w:rsid w:val="006647C4"/>
    <w:rsid w:val="00664BF7"/>
    <w:rsid w:val="00665F5D"/>
    <w:rsid w:val="00666402"/>
    <w:rsid w:val="006708E0"/>
    <w:rsid w:val="00672BA9"/>
    <w:rsid w:val="00674295"/>
    <w:rsid w:val="00674672"/>
    <w:rsid w:val="00674E94"/>
    <w:rsid w:val="00675280"/>
    <w:rsid w:val="00675525"/>
    <w:rsid w:val="00675CD0"/>
    <w:rsid w:val="006760E8"/>
    <w:rsid w:val="00676342"/>
    <w:rsid w:val="0067660A"/>
    <w:rsid w:val="006771A6"/>
    <w:rsid w:val="006773CD"/>
    <w:rsid w:val="0068253F"/>
    <w:rsid w:val="00682779"/>
    <w:rsid w:val="00682FBB"/>
    <w:rsid w:val="006843FD"/>
    <w:rsid w:val="0068550E"/>
    <w:rsid w:val="0068700E"/>
    <w:rsid w:val="00687376"/>
    <w:rsid w:val="0068739D"/>
    <w:rsid w:val="006874BC"/>
    <w:rsid w:val="00687671"/>
    <w:rsid w:val="00687C04"/>
    <w:rsid w:val="00690095"/>
    <w:rsid w:val="00690A62"/>
    <w:rsid w:val="00690EA7"/>
    <w:rsid w:val="00692FBC"/>
    <w:rsid w:val="00693481"/>
    <w:rsid w:val="00694082"/>
    <w:rsid w:val="00694BCD"/>
    <w:rsid w:val="00694CC7"/>
    <w:rsid w:val="00695545"/>
    <w:rsid w:val="006A04EF"/>
    <w:rsid w:val="006A1749"/>
    <w:rsid w:val="006A1C25"/>
    <w:rsid w:val="006A2389"/>
    <w:rsid w:val="006A2EAF"/>
    <w:rsid w:val="006A3662"/>
    <w:rsid w:val="006A41E2"/>
    <w:rsid w:val="006A4482"/>
    <w:rsid w:val="006A45E7"/>
    <w:rsid w:val="006A4FA8"/>
    <w:rsid w:val="006A5FC6"/>
    <w:rsid w:val="006A6896"/>
    <w:rsid w:val="006B0DA7"/>
    <w:rsid w:val="006B4D42"/>
    <w:rsid w:val="006B590B"/>
    <w:rsid w:val="006B5CD6"/>
    <w:rsid w:val="006B618A"/>
    <w:rsid w:val="006B618E"/>
    <w:rsid w:val="006B62D0"/>
    <w:rsid w:val="006B64DF"/>
    <w:rsid w:val="006B6517"/>
    <w:rsid w:val="006B672D"/>
    <w:rsid w:val="006B783F"/>
    <w:rsid w:val="006C2548"/>
    <w:rsid w:val="006C259B"/>
    <w:rsid w:val="006C2D9A"/>
    <w:rsid w:val="006C3449"/>
    <w:rsid w:val="006C4690"/>
    <w:rsid w:val="006C5884"/>
    <w:rsid w:val="006C601D"/>
    <w:rsid w:val="006C6577"/>
    <w:rsid w:val="006C6BFF"/>
    <w:rsid w:val="006C73B4"/>
    <w:rsid w:val="006D1C05"/>
    <w:rsid w:val="006D2729"/>
    <w:rsid w:val="006D2B87"/>
    <w:rsid w:val="006D3737"/>
    <w:rsid w:val="006D37F3"/>
    <w:rsid w:val="006D3A38"/>
    <w:rsid w:val="006D3B92"/>
    <w:rsid w:val="006D43D8"/>
    <w:rsid w:val="006D44F9"/>
    <w:rsid w:val="006D6BA0"/>
    <w:rsid w:val="006D7EF9"/>
    <w:rsid w:val="006E0C93"/>
    <w:rsid w:val="006E1470"/>
    <w:rsid w:val="006E21D2"/>
    <w:rsid w:val="006E2523"/>
    <w:rsid w:val="006E2855"/>
    <w:rsid w:val="006E2B96"/>
    <w:rsid w:val="006E48E7"/>
    <w:rsid w:val="006E5F5C"/>
    <w:rsid w:val="006E6D3D"/>
    <w:rsid w:val="006E7E90"/>
    <w:rsid w:val="006F000F"/>
    <w:rsid w:val="006F058E"/>
    <w:rsid w:val="006F1550"/>
    <w:rsid w:val="006F2345"/>
    <w:rsid w:val="006F23C1"/>
    <w:rsid w:val="006F2472"/>
    <w:rsid w:val="006F2FD5"/>
    <w:rsid w:val="006F3B4F"/>
    <w:rsid w:val="006F4553"/>
    <w:rsid w:val="006F4726"/>
    <w:rsid w:val="006F4B1F"/>
    <w:rsid w:val="006F4B94"/>
    <w:rsid w:val="006F6FBC"/>
    <w:rsid w:val="006F705B"/>
    <w:rsid w:val="006F7E29"/>
    <w:rsid w:val="007003CE"/>
    <w:rsid w:val="007021E5"/>
    <w:rsid w:val="007037ED"/>
    <w:rsid w:val="0070429A"/>
    <w:rsid w:val="007047C6"/>
    <w:rsid w:val="00705074"/>
    <w:rsid w:val="00705086"/>
    <w:rsid w:val="007103FD"/>
    <w:rsid w:val="00711631"/>
    <w:rsid w:val="007124DC"/>
    <w:rsid w:val="00712BF9"/>
    <w:rsid w:val="00712FD0"/>
    <w:rsid w:val="0071370F"/>
    <w:rsid w:val="0071493C"/>
    <w:rsid w:val="007157E3"/>
    <w:rsid w:val="00716193"/>
    <w:rsid w:val="007168AF"/>
    <w:rsid w:val="007168D7"/>
    <w:rsid w:val="007177E1"/>
    <w:rsid w:val="007178AB"/>
    <w:rsid w:val="00720188"/>
    <w:rsid w:val="00721BD3"/>
    <w:rsid w:val="00722041"/>
    <w:rsid w:val="007221D1"/>
    <w:rsid w:val="007222C2"/>
    <w:rsid w:val="0072250E"/>
    <w:rsid w:val="0072263D"/>
    <w:rsid w:val="007227BC"/>
    <w:rsid w:val="00722AC7"/>
    <w:rsid w:val="00723361"/>
    <w:rsid w:val="0072472F"/>
    <w:rsid w:val="00725410"/>
    <w:rsid w:val="007254C4"/>
    <w:rsid w:val="0072567F"/>
    <w:rsid w:val="0072687E"/>
    <w:rsid w:val="007277B7"/>
    <w:rsid w:val="0073006C"/>
    <w:rsid w:val="0073209B"/>
    <w:rsid w:val="00733BFB"/>
    <w:rsid w:val="00735176"/>
    <w:rsid w:val="007353E7"/>
    <w:rsid w:val="00735421"/>
    <w:rsid w:val="007365D6"/>
    <w:rsid w:val="007374B7"/>
    <w:rsid w:val="00737583"/>
    <w:rsid w:val="00737F47"/>
    <w:rsid w:val="0074026F"/>
    <w:rsid w:val="007403CF"/>
    <w:rsid w:val="00742533"/>
    <w:rsid w:val="0074255E"/>
    <w:rsid w:val="007428D0"/>
    <w:rsid w:val="0074332F"/>
    <w:rsid w:val="007446E3"/>
    <w:rsid w:val="007458CD"/>
    <w:rsid w:val="0074594F"/>
    <w:rsid w:val="00745EB9"/>
    <w:rsid w:val="00745FDA"/>
    <w:rsid w:val="007464EF"/>
    <w:rsid w:val="00750176"/>
    <w:rsid w:val="007513F9"/>
    <w:rsid w:val="00751C0B"/>
    <w:rsid w:val="00752ACA"/>
    <w:rsid w:val="0075349D"/>
    <w:rsid w:val="00753FD0"/>
    <w:rsid w:val="00754D6A"/>
    <w:rsid w:val="0075506B"/>
    <w:rsid w:val="0075512B"/>
    <w:rsid w:val="007557F9"/>
    <w:rsid w:val="00757297"/>
    <w:rsid w:val="00760EE8"/>
    <w:rsid w:val="0076112C"/>
    <w:rsid w:val="007617C5"/>
    <w:rsid w:val="00761D1C"/>
    <w:rsid w:val="007631EC"/>
    <w:rsid w:val="00764593"/>
    <w:rsid w:val="00764967"/>
    <w:rsid w:val="007662A2"/>
    <w:rsid w:val="00766554"/>
    <w:rsid w:val="00767B63"/>
    <w:rsid w:val="00767D80"/>
    <w:rsid w:val="0077001B"/>
    <w:rsid w:val="00770AD6"/>
    <w:rsid w:val="00771B6A"/>
    <w:rsid w:val="00772150"/>
    <w:rsid w:val="00773388"/>
    <w:rsid w:val="00773739"/>
    <w:rsid w:val="00773D75"/>
    <w:rsid w:val="00774506"/>
    <w:rsid w:val="0077592D"/>
    <w:rsid w:val="00775D28"/>
    <w:rsid w:val="00777A46"/>
    <w:rsid w:val="00777A7C"/>
    <w:rsid w:val="00777B94"/>
    <w:rsid w:val="00777F86"/>
    <w:rsid w:val="0078156B"/>
    <w:rsid w:val="0078335C"/>
    <w:rsid w:val="00783508"/>
    <w:rsid w:val="00784D4C"/>
    <w:rsid w:val="0078707B"/>
    <w:rsid w:val="00787C1B"/>
    <w:rsid w:val="00790E9A"/>
    <w:rsid w:val="00791F9B"/>
    <w:rsid w:val="0079245C"/>
    <w:rsid w:val="00792FC7"/>
    <w:rsid w:val="00793613"/>
    <w:rsid w:val="00793FFA"/>
    <w:rsid w:val="00794377"/>
    <w:rsid w:val="00794A17"/>
    <w:rsid w:val="00796427"/>
    <w:rsid w:val="007970C6"/>
    <w:rsid w:val="00797101"/>
    <w:rsid w:val="007977B9"/>
    <w:rsid w:val="007A07EE"/>
    <w:rsid w:val="007A15B8"/>
    <w:rsid w:val="007A193B"/>
    <w:rsid w:val="007A20AD"/>
    <w:rsid w:val="007A2157"/>
    <w:rsid w:val="007A2B18"/>
    <w:rsid w:val="007A389A"/>
    <w:rsid w:val="007A3961"/>
    <w:rsid w:val="007A4031"/>
    <w:rsid w:val="007A5484"/>
    <w:rsid w:val="007A54DE"/>
    <w:rsid w:val="007A58B1"/>
    <w:rsid w:val="007A5D70"/>
    <w:rsid w:val="007A7656"/>
    <w:rsid w:val="007A7AE0"/>
    <w:rsid w:val="007B0D6E"/>
    <w:rsid w:val="007B1653"/>
    <w:rsid w:val="007B224F"/>
    <w:rsid w:val="007B2419"/>
    <w:rsid w:val="007B26AB"/>
    <w:rsid w:val="007B2A56"/>
    <w:rsid w:val="007B3D46"/>
    <w:rsid w:val="007B4914"/>
    <w:rsid w:val="007B51A2"/>
    <w:rsid w:val="007B5B38"/>
    <w:rsid w:val="007B5EE6"/>
    <w:rsid w:val="007B6477"/>
    <w:rsid w:val="007C22C9"/>
    <w:rsid w:val="007C3A8C"/>
    <w:rsid w:val="007C4103"/>
    <w:rsid w:val="007C6EC2"/>
    <w:rsid w:val="007C7E9B"/>
    <w:rsid w:val="007D24E2"/>
    <w:rsid w:val="007D3282"/>
    <w:rsid w:val="007D3525"/>
    <w:rsid w:val="007D41D7"/>
    <w:rsid w:val="007D44E3"/>
    <w:rsid w:val="007D4F46"/>
    <w:rsid w:val="007D502A"/>
    <w:rsid w:val="007D519B"/>
    <w:rsid w:val="007D6222"/>
    <w:rsid w:val="007D6CC5"/>
    <w:rsid w:val="007D7B89"/>
    <w:rsid w:val="007D7DD7"/>
    <w:rsid w:val="007E0083"/>
    <w:rsid w:val="007E1CC3"/>
    <w:rsid w:val="007E1F87"/>
    <w:rsid w:val="007E2CD0"/>
    <w:rsid w:val="007E5663"/>
    <w:rsid w:val="007E71D9"/>
    <w:rsid w:val="007E76F6"/>
    <w:rsid w:val="007E7CAC"/>
    <w:rsid w:val="007F0AEE"/>
    <w:rsid w:val="007F1840"/>
    <w:rsid w:val="007F1F51"/>
    <w:rsid w:val="007F20B7"/>
    <w:rsid w:val="007F2146"/>
    <w:rsid w:val="007F2E24"/>
    <w:rsid w:val="007F3125"/>
    <w:rsid w:val="007F3E78"/>
    <w:rsid w:val="007F5AC0"/>
    <w:rsid w:val="007F6B17"/>
    <w:rsid w:val="007F71F6"/>
    <w:rsid w:val="007F7336"/>
    <w:rsid w:val="007F7C3E"/>
    <w:rsid w:val="008025AF"/>
    <w:rsid w:val="008036CD"/>
    <w:rsid w:val="0080390E"/>
    <w:rsid w:val="00803C80"/>
    <w:rsid w:val="00804499"/>
    <w:rsid w:val="0080450A"/>
    <w:rsid w:val="00807E56"/>
    <w:rsid w:val="00810123"/>
    <w:rsid w:val="00811203"/>
    <w:rsid w:val="008113C0"/>
    <w:rsid w:val="00812397"/>
    <w:rsid w:val="0081273C"/>
    <w:rsid w:val="008134B5"/>
    <w:rsid w:val="0081359B"/>
    <w:rsid w:val="0081362E"/>
    <w:rsid w:val="00813BCD"/>
    <w:rsid w:val="00813CA0"/>
    <w:rsid w:val="00813F64"/>
    <w:rsid w:val="0081495A"/>
    <w:rsid w:val="008149C0"/>
    <w:rsid w:val="008153DA"/>
    <w:rsid w:val="00815C1A"/>
    <w:rsid w:val="00816185"/>
    <w:rsid w:val="008164C1"/>
    <w:rsid w:val="00816975"/>
    <w:rsid w:val="00816ADC"/>
    <w:rsid w:val="00816C54"/>
    <w:rsid w:val="0081748D"/>
    <w:rsid w:val="00817E04"/>
    <w:rsid w:val="008208AA"/>
    <w:rsid w:val="008208C8"/>
    <w:rsid w:val="00820CEF"/>
    <w:rsid w:val="00821FE2"/>
    <w:rsid w:val="00822378"/>
    <w:rsid w:val="00822D8B"/>
    <w:rsid w:val="00824C71"/>
    <w:rsid w:val="00824EE5"/>
    <w:rsid w:val="00826B7D"/>
    <w:rsid w:val="00827968"/>
    <w:rsid w:val="008308EF"/>
    <w:rsid w:val="00831C86"/>
    <w:rsid w:val="00832761"/>
    <w:rsid w:val="00833723"/>
    <w:rsid w:val="00833809"/>
    <w:rsid w:val="00833A76"/>
    <w:rsid w:val="00834656"/>
    <w:rsid w:val="00834F54"/>
    <w:rsid w:val="00835151"/>
    <w:rsid w:val="00835268"/>
    <w:rsid w:val="00835709"/>
    <w:rsid w:val="0083578F"/>
    <w:rsid w:val="00835883"/>
    <w:rsid w:val="00837694"/>
    <w:rsid w:val="008379BD"/>
    <w:rsid w:val="00837A65"/>
    <w:rsid w:val="00837D27"/>
    <w:rsid w:val="00840310"/>
    <w:rsid w:val="00840C19"/>
    <w:rsid w:val="00842013"/>
    <w:rsid w:val="008437B4"/>
    <w:rsid w:val="00843849"/>
    <w:rsid w:val="00844125"/>
    <w:rsid w:val="008447F0"/>
    <w:rsid w:val="00845CF0"/>
    <w:rsid w:val="008463C9"/>
    <w:rsid w:val="00846B70"/>
    <w:rsid w:val="00846CEE"/>
    <w:rsid w:val="00847391"/>
    <w:rsid w:val="00847CCA"/>
    <w:rsid w:val="00847D20"/>
    <w:rsid w:val="0085047F"/>
    <w:rsid w:val="00851087"/>
    <w:rsid w:val="00851BA2"/>
    <w:rsid w:val="0085344E"/>
    <w:rsid w:val="00853B67"/>
    <w:rsid w:val="008549E9"/>
    <w:rsid w:val="008559E2"/>
    <w:rsid w:val="00856394"/>
    <w:rsid w:val="00856D8D"/>
    <w:rsid w:val="00860406"/>
    <w:rsid w:val="00860620"/>
    <w:rsid w:val="00860E98"/>
    <w:rsid w:val="0086128D"/>
    <w:rsid w:val="00862025"/>
    <w:rsid w:val="00862192"/>
    <w:rsid w:val="008624C9"/>
    <w:rsid w:val="008626B3"/>
    <w:rsid w:val="00863669"/>
    <w:rsid w:val="00863BE3"/>
    <w:rsid w:val="008651FA"/>
    <w:rsid w:val="00865769"/>
    <w:rsid w:val="008711E4"/>
    <w:rsid w:val="008729A0"/>
    <w:rsid w:val="00873AC7"/>
    <w:rsid w:val="008744FE"/>
    <w:rsid w:val="00874D47"/>
    <w:rsid w:val="0087568E"/>
    <w:rsid w:val="00875B55"/>
    <w:rsid w:val="008800A3"/>
    <w:rsid w:val="0088047F"/>
    <w:rsid w:val="00881FE9"/>
    <w:rsid w:val="008822AF"/>
    <w:rsid w:val="00882654"/>
    <w:rsid w:val="008829A8"/>
    <w:rsid w:val="00882B0E"/>
    <w:rsid w:val="008832FB"/>
    <w:rsid w:val="00884AF5"/>
    <w:rsid w:val="008854F8"/>
    <w:rsid w:val="008856A2"/>
    <w:rsid w:val="00885977"/>
    <w:rsid w:val="00885AE9"/>
    <w:rsid w:val="008870A8"/>
    <w:rsid w:val="00887EE6"/>
    <w:rsid w:val="00887F49"/>
    <w:rsid w:val="008911DD"/>
    <w:rsid w:val="0089213A"/>
    <w:rsid w:val="00892693"/>
    <w:rsid w:val="00893829"/>
    <w:rsid w:val="00896426"/>
    <w:rsid w:val="00896703"/>
    <w:rsid w:val="008A0321"/>
    <w:rsid w:val="008A07A7"/>
    <w:rsid w:val="008A1591"/>
    <w:rsid w:val="008A16F4"/>
    <w:rsid w:val="008A1EE5"/>
    <w:rsid w:val="008A21B5"/>
    <w:rsid w:val="008A2470"/>
    <w:rsid w:val="008A2EEC"/>
    <w:rsid w:val="008A31FA"/>
    <w:rsid w:val="008A3828"/>
    <w:rsid w:val="008A3B1B"/>
    <w:rsid w:val="008A49FB"/>
    <w:rsid w:val="008A4AE4"/>
    <w:rsid w:val="008A6B28"/>
    <w:rsid w:val="008A7C08"/>
    <w:rsid w:val="008B188A"/>
    <w:rsid w:val="008B2E97"/>
    <w:rsid w:val="008B3049"/>
    <w:rsid w:val="008B4B61"/>
    <w:rsid w:val="008B5B19"/>
    <w:rsid w:val="008B647D"/>
    <w:rsid w:val="008B66B1"/>
    <w:rsid w:val="008B6C45"/>
    <w:rsid w:val="008B7D0E"/>
    <w:rsid w:val="008B7E9D"/>
    <w:rsid w:val="008C0E1A"/>
    <w:rsid w:val="008C2DCB"/>
    <w:rsid w:val="008C44DA"/>
    <w:rsid w:val="008C48D4"/>
    <w:rsid w:val="008C4A5B"/>
    <w:rsid w:val="008C5504"/>
    <w:rsid w:val="008C5DC5"/>
    <w:rsid w:val="008C6E81"/>
    <w:rsid w:val="008D0595"/>
    <w:rsid w:val="008D245D"/>
    <w:rsid w:val="008D2AAF"/>
    <w:rsid w:val="008D4F4A"/>
    <w:rsid w:val="008D61C0"/>
    <w:rsid w:val="008D6707"/>
    <w:rsid w:val="008D6769"/>
    <w:rsid w:val="008D6BC5"/>
    <w:rsid w:val="008D6E2B"/>
    <w:rsid w:val="008E02E9"/>
    <w:rsid w:val="008E0D2E"/>
    <w:rsid w:val="008E20B5"/>
    <w:rsid w:val="008E395F"/>
    <w:rsid w:val="008E3C0F"/>
    <w:rsid w:val="008E4454"/>
    <w:rsid w:val="008E7BCB"/>
    <w:rsid w:val="008F0029"/>
    <w:rsid w:val="008F0404"/>
    <w:rsid w:val="008F0FF7"/>
    <w:rsid w:val="008F12A6"/>
    <w:rsid w:val="008F2957"/>
    <w:rsid w:val="008F2B8E"/>
    <w:rsid w:val="008F3B00"/>
    <w:rsid w:val="008F44EF"/>
    <w:rsid w:val="008F579D"/>
    <w:rsid w:val="008F592E"/>
    <w:rsid w:val="008F5A35"/>
    <w:rsid w:val="008F6B46"/>
    <w:rsid w:val="008F6CE9"/>
    <w:rsid w:val="008F77D2"/>
    <w:rsid w:val="008F78B9"/>
    <w:rsid w:val="008F7FF9"/>
    <w:rsid w:val="00900BC8"/>
    <w:rsid w:val="00902600"/>
    <w:rsid w:val="00904B06"/>
    <w:rsid w:val="00906225"/>
    <w:rsid w:val="0090662F"/>
    <w:rsid w:val="00907FEC"/>
    <w:rsid w:val="009112DE"/>
    <w:rsid w:val="00912AA5"/>
    <w:rsid w:val="00912EE3"/>
    <w:rsid w:val="00915665"/>
    <w:rsid w:val="00916366"/>
    <w:rsid w:val="0091680B"/>
    <w:rsid w:val="00917330"/>
    <w:rsid w:val="0091788D"/>
    <w:rsid w:val="009207A9"/>
    <w:rsid w:val="00920BD7"/>
    <w:rsid w:val="00921010"/>
    <w:rsid w:val="00921BE1"/>
    <w:rsid w:val="00922FD7"/>
    <w:rsid w:val="00923A14"/>
    <w:rsid w:val="00923BAF"/>
    <w:rsid w:val="0092502E"/>
    <w:rsid w:val="009273AA"/>
    <w:rsid w:val="0093199B"/>
    <w:rsid w:val="009326D4"/>
    <w:rsid w:val="00932A8C"/>
    <w:rsid w:val="009330EA"/>
    <w:rsid w:val="009344C8"/>
    <w:rsid w:val="00934904"/>
    <w:rsid w:val="009363A1"/>
    <w:rsid w:val="009373E9"/>
    <w:rsid w:val="00937D55"/>
    <w:rsid w:val="00942238"/>
    <w:rsid w:val="00943678"/>
    <w:rsid w:val="00943B68"/>
    <w:rsid w:val="00944E26"/>
    <w:rsid w:val="00945223"/>
    <w:rsid w:val="00945579"/>
    <w:rsid w:val="00946EC1"/>
    <w:rsid w:val="00951091"/>
    <w:rsid w:val="009514C8"/>
    <w:rsid w:val="00951936"/>
    <w:rsid w:val="00951A75"/>
    <w:rsid w:val="00952630"/>
    <w:rsid w:val="00952DDA"/>
    <w:rsid w:val="00953853"/>
    <w:rsid w:val="00953E6A"/>
    <w:rsid w:val="00953F43"/>
    <w:rsid w:val="00954DEB"/>
    <w:rsid w:val="009550FA"/>
    <w:rsid w:val="0095532C"/>
    <w:rsid w:val="00955C88"/>
    <w:rsid w:val="00956346"/>
    <w:rsid w:val="00956DE8"/>
    <w:rsid w:val="00956E2E"/>
    <w:rsid w:val="00956E77"/>
    <w:rsid w:val="00957631"/>
    <w:rsid w:val="009577D7"/>
    <w:rsid w:val="00957950"/>
    <w:rsid w:val="00957F9D"/>
    <w:rsid w:val="00960235"/>
    <w:rsid w:val="00960FD2"/>
    <w:rsid w:val="0096207B"/>
    <w:rsid w:val="00962CA4"/>
    <w:rsid w:val="00963C6B"/>
    <w:rsid w:val="009647B3"/>
    <w:rsid w:val="00964ACD"/>
    <w:rsid w:val="00966E30"/>
    <w:rsid w:val="0096760E"/>
    <w:rsid w:val="00971939"/>
    <w:rsid w:val="009725CE"/>
    <w:rsid w:val="00973537"/>
    <w:rsid w:val="00973640"/>
    <w:rsid w:val="00973648"/>
    <w:rsid w:val="00973BB5"/>
    <w:rsid w:val="0097544E"/>
    <w:rsid w:val="00980CE7"/>
    <w:rsid w:val="00982DB2"/>
    <w:rsid w:val="00983014"/>
    <w:rsid w:val="00983159"/>
    <w:rsid w:val="00983244"/>
    <w:rsid w:val="00983257"/>
    <w:rsid w:val="009839D3"/>
    <w:rsid w:val="009839F5"/>
    <w:rsid w:val="00983E8A"/>
    <w:rsid w:val="009845B2"/>
    <w:rsid w:val="0098595F"/>
    <w:rsid w:val="009860BA"/>
    <w:rsid w:val="0098695D"/>
    <w:rsid w:val="00987877"/>
    <w:rsid w:val="00987C00"/>
    <w:rsid w:val="0099054E"/>
    <w:rsid w:val="00990F4E"/>
    <w:rsid w:val="0099196D"/>
    <w:rsid w:val="00992210"/>
    <w:rsid w:val="0099367B"/>
    <w:rsid w:val="009957C1"/>
    <w:rsid w:val="00995AA3"/>
    <w:rsid w:val="00995B76"/>
    <w:rsid w:val="00996135"/>
    <w:rsid w:val="00996441"/>
    <w:rsid w:val="00997574"/>
    <w:rsid w:val="009A0A25"/>
    <w:rsid w:val="009A0E72"/>
    <w:rsid w:val="009A159D"/>
    <w:rsid w:val="009A29E5"/>
    <w:rsid w:val="009A36A7"/>
    <w:rsid w:val="009A4323"/>
    <w:rsid w:val="009A4874"/>
    <w:rsid w:val="009A4E0B"/>
    <w:rsid w:val="009A4F1A"/>
    <w:rsid w:val="009A67F1"/>
    <w:rsid w:val="009A6B1E"/>
    <w:rsid w:val="009B0012"/>
    <w:rsid w:val="009B3988"/>
    <w:rsid w:val="009B4834"/>
    <w:rsid w:val="009B57FB"/>
    <w:rsid w:val="009B7B4D"/>
    <w:rsid w:val="009B7D88"/>
    <w:rsid w:val="009C05BC"/>
    <w:rsid w:val="009C19E7"/>
    <w:rsid w:val="009C1E8B"/>
    <w:rsid w:val="009C241E"/>
    <w:rsid w:val="009C3DD7"/>
    <w:rsid w:val="009C4303"/>
    <w:rsid w:val="009C4383"/>
    <w:rsid w:val="009C5369"/>
    <w:rsid w:val="009C5D0B"/>
    <w:rsid w:val="009C6B57"/>
    <w:rsid w:val="009C6E80"/>
    <w:rsid w:val="009C7204"/>
    <w:rsid w:val="009C7399"/>
    <w:rsid w:val="009C7447"/>
    <w:rsid w:val="009D12D5"/>
    <w:rsid w:val="009D221D"/>
    <w:rsid w:val="009D25DA"/>
    <w:rsid w:val="009D2C55"/>
    <w:rsid w:val="009D4269"/>
    <w:rsid w:val="009D5334"/>
    <w:rsid w:val="009D76CB"/>
    <w:rsid w:val="009D7766"/>
    <w:rsid w:val="009E0360"/>
    <w:rsid w:val="009E054D"/>
    <w:rsid w:val="009E1214"/>
    <w:rsid w:val="009E134E"/>
    <w:rsid w:val="009E17CE"/>
    <w:rsid w:val="009E195C"/>
    <w:rsid w:val="009E22EC"/>
    <w:rsid w:val="009E26DE"/>
    <w:rsid w:val="009E29D1"/>
    <w:rsid w:val="009E4C74"/>
    <w:rsid w:val="009E54C6"/>
    <w:rsid w:val="009E5F07"/>
    <w:rsid w:val="009E5FEB"/>
    <w:rsid w:val="009E62D2"/>
    <w:rsid w:val="009E668D"/>
    <w:rsid w:val="009E67CF"/>
    <w:rsid w:val="009E73A5"/>
    <w:rsid w:val="009E761F"/>
    <w:rsid w:val="009E7DF8"/>
    <w:rsid w:val="009E7E36"/>
    <w:rsid w:val="009F0595"/>
    <w:rsid w:val="009F087A"/>
    <w:rsid w:val="009F0D38"/>
    <w:rsid w:val="009F18BD"/>
    <w:rsid w:val="009F1E21"/>
    <w:rsid w:val="009F234E"/>
    <w:rsid w:val="009F24A0"/>
    <w:rsid w:val="009F290E"/>
    <w:rsid w:val="009F34A6"/>
    <w:rsid w:val="009F4588"/>
    <w:rsid w:val="009F5508"/>
    <w:rsid w:val="009F5B51"/>
    <w:rsid w:val="009F6359"/>
    <w:rsid w:val="009F6511"/>
    <w:rsid w:val="009F6B0E"/>
    <w:rsid w:val="00A00817"/>
    <w:rsid w:val="00A01B90"/>
    <w:rsid w:val="00A020C3"/>
    <w:rsid w:val="00A02F2B"/>
    <w:rsid w:val="00A03F28"/>
    <w:rsid w:val="00A04E51"/>
    <w:rsid w:val="00A05BB6"/>
    <w:rsid w:val="00A06236"/>
    <w:rsid w:val="00A06857"/>
    <w:rsid w:val="00A06FD8"/>
    <w:rsid w:val="00A07C58"/>
    <w:rsid w:val="00A07C5F"/>
    <w:rsid w:val="00A10261"/>
    <w:rsid w:val="00A11235"/>
    <w:rsid w:val="00A11BF7"/>
    <w:rsid w:val="00A120DC"/>
    <w:rsid w:val="00A13351"/>
    <w:rsid w:val="00A13F10"/>
    <w:rsid w:val="00A146BB"/>
    <w:rsid w:val="00A1563F"/>
    <w:rsid w:val="00A1566D"/>
    <w:rsid w:val="00A15763"/>
    <w:rsid w:val="00A16427"/>
    <w:rsid w:val="00A16728"/>
    <w:rsid w:val="00A16888"/>
    <w:rsid w:val="00A16BEE"/>
    <w:rsid w:val="00A16DD0"/>
    <w:rsid w:val="00A17476"/>
    <w:rsid w:val="00A176DE"/>
    <w:rsid w:val="00A20271"/>
    <w:rsid w:val="00A202BE"/>
    <w:rsid w:val="00A20B58"/>
    <w:rsid w:val="00A20C2F"/>
    <w:rsid w:val="00A21C1E"/>
    <w:rsid w:val="00A22620"/>
    <w:rsid w:val="00A231E9"/>
    <w:rsid w:val="00A24016"/>
    <w:rsid w:val="00A24493"/>
    <w:rsid w:val="00A25984"/>
    <w:rsid w:val="00A25DD0"/>
    <w:rsid w:val="00A26A12"/>
    <w:rsid w:val="00A26B14"/>
    <w:rsid w:val="00A270EA"/>
    <w:rsid w:val="00A27BAB"/>
    <w:rsid w:val="00A307EA"/>
    <w:rsid w:val="00A30C5C"/>
    <w:rsid w:val="00A31048"/>
    <w:rsid w:val="00A315F5"/>
    <w:rsid w:val="00A316C4"/>
    <w:rsid w:val="00A31733"/>
    <w:rsid w:val="00A32B96"/>
    <w:rsid w:val="00A32C97"/>
    <w:rsid w:val="00A345B4"/>
    <w:rsid w:val="00A34699"/>
    <w:rsid w:val="00A34A07"/>
    <w:rsid w:val="00A34C7D"/>
    <w:rsid w:val="00A360AE"/>
    <w:rsid w:val="00A36CCA"/>
    <w:rsid w:val="00A37072"/>
    <w:rsid w:val="00A37528"/>
    <w:rsid w:val="00A413F5"/>
    <w:rsid w:val="00A421A2"/>
    <w:rsid w:val="00A435B8"/>
    <w:rsid w:val="00A4380B"/>
    <w:rsid w:val="00A43E14"/>
    <w:rsid w:val="00A450FE"/>
    <w:rsid w:val="00A454C8"/>
    <w:rsid w:val="00A5047B"/>
    <w:rsid w:val="00A50BD1"/>
    <w:rsid w:val="00A50D41"/>
    <w:rsid w:val="00A51210"/>
    <w:rsid w:val="00A51D5E"/>
    <w:rsid w:val="00A52830"/>
    <w:rsid w:val="00A528F3"/>
    <w:rsid w:val="00A52BF2"/>
    <w:rsid w:val="00A531F9"/>
    <w:rsid w:val="00A54AAE"/>
    <w:rsid w:val="00A54BC8"/>
    <w:rsid w:val="00A55FBC"/>
    <w:rsid w:val="00A560F7"/>
    <w:rsid w:val="00A57279"/>
    <w:rsid w:val="00A60112"/>
    <w:rsid w:val="00A60FAF"/>
    <w:rsid w:val="00A6103C"/>
    <w:rsid w:val="00A62D67"/>
    <w:rsid w:val="00A62E99"/>
    <w:rsid w:val="00A63869"/>
    <w:rsid w:val="00A642AD"/>
    <w:rsid w:val="00A64744"/>
    <w:rsid w:val="00A6488F"/>
    <w:rsid w:val="00A6509B"/>
    <w:rsid w:val="00A65B0F"/>
    <w:rsid w:val="00A65B9F"/>
    <w:rsid w:val="00A65F7C"/>
    <w:rsid w:val="00A7077B"/>
    <w:rsid w:val="00A708BC"/>
    <w:rsid w:val="00A70C47"/>
    <w:rsid w:val="00A71C2D"/>
    <w:rsid w:val="00A71C6B"/>
    <w:rsid w:val="00A7209A"/>
    <w:rsid w:val="00A72100"/>
    <w:rsid w:val="00A72120"/>
    <w:rsid w:val="00A731B0"/>
    <w:rsid w:val="00A732A4"/>
    <w:rsid w:val="00A73DDC"/>
    <w:rsid w:val="00A74386"/>
    <w:rsid w:val="00A74A5C"/>
    <w:rsid w:val="00A75891"/>
    <w:rsid w:val="00A765E3"/>
    <w:rsid w:val="00A76B4A"/>
    <w:rsid w:val="00A7757E"/>
    <w:rsid w:val="00A77835"/>
    <w:rsid w:val="00A77AE6"/>
    <w:rsid w:val="00A77CBA"/>
    <w:rsid w:val="00A77FD7"/>
    <w:rsid w:val="00A800D2"/>
    <w:rsid w:val="00A805B0"/>
    <w:rsid w:val="00A805FA"/>
    <w:rsid w:val="00A8078D"/>
    <w:rsid w:val="00A807DD"/>
    <w:rsid w:val="00A80CA9"/>
    <w:rsid w:val="00A8271D"/>
    <w:rsid w:val="00A8375D"/>
    <w:rsid w:val="00A83D2F"/>
    <w:rsid w:val="00A8573C"/>
    <w:rsid w:val="00A85D0A"/>
    <w:rsid w:val="00A86077"/>
    <w:rsid w:val="00A86F6D"/>
    <w:rsid w:val="00A8719B"/>
    <w:rsid w:val="00A8719E"/>
    <w:rsid w:val="00A87B09"/>
    <w:rsid w:val="00A90251"/>
    <w:rsid w:val="00A90352"/>
    <w:rsid w:val="00A90BD1"/>
    <w:rsid w:val="00A921AC"/>
    <w:rsid w:val="00A921D7"/>
    <w:rsid w:val="00A929DF"/>
    <w:rsid w:val="00A930A8"/>
    <w:rsid w:val="00A9463D"/>
    <w:rsid w:val="00AA0AAA"/>
    <w:rsid w:val="00AA0DDF"/>
    <w:rsid w:val="00AA0E68"/>
    <w:rsid w:val="00AA11BC"/>
    <w:rsid w:val="00AA2062"/>
    <w:rsid w:val="00AA215B"/>
    <w:rsid w:val="00AA3339"/>
    <w:rsid w:val="00AA356D"/>
    <w:rsid w:val="00AA4775"/>
    <w:rsid w:val="00AA50A6"/>
    <w:rsid w:val="00AA64BD"/>
    <w:rsid w:val="00AB0308"/>
    <w:rsid w:val="00AB0EDD"/>
    <w:rsid w:val="00AB11D3"/>
    <w:rsid w:val="00AB1B91"/>
    <w:rsid w:val="00AB2217"/>
    <w:rsid w:val="00AB2291"/>
    <w:rsid w:val="00AB2C3F"/>
    <w:rsid w:val="00AB31B4"/>
    <w:rsid w:val="00AB427D"/>
    <w:rsid w:val="00AB43C3"/>
    <w:rsid w:val="00AB4E43"/>
    <w:rsid w:val="00AB5FB0"/>
    <w:rsid w:val="00AB6EDE"/>
    <w:rsid w:val="00AC0093"/>
    <w:rsid w:val="00AC05CB"/>
    <w:rsid w:val="00AC085D"/>
    <w:rsid w:val="00AC1BD3"/>
    <w:rsid w:val="00AC30C8"/>
    <w:rsid w:val="00AC34F4"/>
    <w:rsid w:val="00AC420C"/>
    <w:rsid w:val="00AC49B3"/>
    <w:rsid w:val="00AC4B39"/>
    <w:rsid w:val="00AC517E"/>
    <w:rsid w:val="00AC723E"/>
    <w:rsid w:val="00AC7510"/>
    <w:rsid w:val="00AC752C"/>
    <w:rsid w:val="00AC7548"/>
    <w:rsid w:val="00AD1451"/>
    <w:rsid w:val="00AD15F7"/>
    <w:rsid w:val="00AD1CDB"/>
    <w:rsid w:val="00AD2400"/>
    <w:rsid w:val="00AD27BC"/>
    <w:rsid w:val="00AD2ACE"/>
    <w:rsid w:val="00AD3552"/>
    <w:rsid w:val="00AD36FB"/>
    <w:rsid w:val="00AD3B8F"/>
    <w:rsid w:val="00AD42A0"/>
    <w:rsid w:val="00AD58DA"/>
    <w:rsid w:val="00AD5A41"/>
    <w:rsid w:val="00AD5B68"/>
    <w:rsid w:val="00AD5D0F"/>
    <w:rsid w:val="00AD68D8"/>
    <w:rsid w:val="00AE1150"/>
    <w:rsid w:val="00AE21C6"/>
    <w:rsid w:val="00AE29D5"/>
    <w:rsid w:val="00AE2FA7"/>
    <w:rsid w:val="00AE3A81"/>
    <w:rsid w:val="00AE3C87"/>
    <w:rsid w:val="00AE469E"/>
    <w:rsid w:val="00AE59EE"/>
    <w:rsid w:val="00AE6342"/>
    <w:rsid w:val="00AE6D9A"/>
    <w:rsid w:val="00AE7875"/>
    <w:rsid w:val="00AF0977"/>
    <w:rsid w:val="00AF102E"/>
    <w:rsid w:val="00AF16FB"/>
    <w:rsid w:val="00AF1BC4"/>
    <w:rsid w:val="00AF1BD7"/>
    <w:rsid w:val="00AF326A"/>
    <w:rsid w:val="00AF32AB"/>
    <w:rsid w:val="00AF3E10"/>
    <w:rsid w:val="00AF412C"/>
    <w:rsid w:val="00AF49C3"/>
    <w:rsid w:val="00AF5325"/>
    <w:rsid w:val="00AF551E"/>
    <w:rsid w:val="00AF5636"/>
    <w:rsid w:val="00AF6E6E"/>
    <w:rsid w:val="00AF76CB"/>
    <w:rsid w:val="00AF77FD"/>
    <w:rsid w:val="00B00970"/>
    <w:rsid w:val="00B037EE"/>
    <w:rsid w:val="00B03895"/>
    <w:rsid w:val="00B04AFC"/>
    <w:rsid w:val="00B05340"/>
    <w:rsid w:val="00B061AD"/>
    <w:rsid w:val="00B065F5"/>
    <w:rsid w:val="00B06FDC"/>
    <w:rsid w:val="00B07083"/>
    <w:rsid w:val="00B1014E"/>
    <w:rsid w:val="00B101BD"/>
    <w:rsid w:val="00B11616"/>
    <w:rsid w:val="00B11921"/>
    <w:rsid w:val="00B12A7E"/>
    <w:rsid w:val="00B13EF3"/>
    <w:rsid w:val="00B14410"/>
    <w:rsid w:val="00B15EFF"/>
    <w:rsid w:val="00B16119"/>
    <w:rsid w:val="00B16A15"/>
    <w:rsid w:val="00B179BD"/>
    <w:rsid w:val="00B2040B"/>
    <w:rsid w:val="00B20729"/>
    <w:rsid w:val="00B22797"/>
    <w:rsid w:val="00B22C02"/>
    <w:rsid w:val="00B23D22"/>
    <w:rsid w:val="00B24261"/>
    <w:rsid w:val="00B24E09"/>
    <w:rsid w:val="00B2579F"/>
    <w:rsid w:val="00B25EF4"/>
    <w:rsid w:val="00B26A50"/>
    <w:rsid w:val="00B26E2B"/>
    <w:rsid w:val="00B27802"/>
    <w:rsid w:val="00B27C5C"/>
    <w:rsid w:val="00B27D81"/>
    <w:rsid w:val="00B3077E"/>
    <w:rsid w:val="00B31341"/>
    <w:rsid w:val="00B32AEB"/>
    <w:rsid w:val="00B36B91"/>
    <w:rsid w:val="00B373CB"/>
    <w:rsid w:val="00B373EB"/>
    <w:rsid w:val="00B37AA4"/>
    <w:rsid w:val="00B40273"/>
    <w:rsid w:val="00B41EB7"/>
    <w:rsid w:val="00B42F3F"/>
    <w:rsid w:val="00B436FC"/>
    <w:rsid w:val="00B437D1"/>
    <w:rsid w:val="00B43C80"/>
    <w:rsid w:val="00B43F9F"/>
    <w:rsid w:val="00B4413C"/>
    <w:rsid w:val="00B447B2"/>
    <w:rsid w:val="00B44BE2"/>
    <w:rsid w:val="00B450DA"/>
    <w:rsid w:val="00B463AB"/>
    <w:rsid w:val="00B4651D"/>
    <w:rsid w:val="00B47835"/>
    <w:rsid w:val="00B504D8"/>
    <w:rsid w:val="00B50503"/>
    <w:rsid w:val="00B50700"/>
    <w:rsid w:val="00B50CD6"/>
    <w:rsid w:val="00B512B2"/>
    <w:rsid w:val="00B520DC"/>
    <w:rsid w:val="00B53740"/>
    <w:rsid w:val="00B5397D"/>
    <w:rsid w:val="00B553CE"/>
    <w:rsid w:val="00B55515"/>
    <w:rsid w:val="00B55712"/>
    <w:rsid w:val="00B55FD7"/>
    <w:rsid w:val="00B56106"/>
    <w:rsid w:val="00B566DA"/>
    <w:rsid w:val="00B5677D"/>
    <w:rsid w:val="00B56B36"/>
    <w:rsid w:val="00B575E3"/>
    <w:rsid w:val="00B577FB"/>
    <w:rsid w:val="00B60873"/>
    <w:rsid w:val="00B6142F"/>
    <w:rsid w:val="00B63131"/>
    <w:rsid w:val="00B638E2"/>
    <w:rsid w:val="00B63AD6"/>
    <w:rsid w:val="00B63E4A"/>
    <w:rsid w:val="00B63F7B"/>
    <w:rsid w:val="00B64F11"/>
    <w:rsid w:val="00B66028"/>
    <w:rsid w:val="00B662E2"/>
    <w:rsid w:val="00B66970"/>
    <w:rsid w:val="00B66A54"/>
    <w:rsid w:val="00B66B56"/>
    <w:rsid w:val="00B67087"/>
    <w:rsid w:val="00B67934"/>
    <w:rsid w:val="00B67F7B"/>
    <w:rsid w:val="00B704D4"/>
    <w:rsid w:val="00B7161B"/>
    <w:rsid w:val="00B716CF"/>
    <w:rsid w:val="00B71750"/>
    <w:rsid w:val="00B71824"/>
    <w:rsid w:val="00B71877"/>
    <w:rsid w:val="00B71B66"/>
    <w:rsid w:val="00B71C16"/>
    <w:rsid w:val="00B71C5F"/>
    <w:rsid w:val="00B73B99"/>
    <w:rsid w:val="00B75A33"/>
    <w:rsid w:val="00B75D16"/>
    <w:rsid w:val="00B77862"/>
    <w:rsid w:val="00B77AA6"/>
    <w:rsid w:val="00B80A8A"/>
    <w:rsid w:val="00B81E34"/>
    <w:rsid w:val="00B8236C"/>
    <w:rsid w:val="00B8266B"/>
    <w:rsid w:val="00B858F5"/>
    <w:rsid w:val="00B8688B"/>
    <w:rsid w:val="00B9093F"/>
    <w:rsid w:val="00B90D51"/>
    <w:rsid w:val="00B90FA1"/>
    <w:rsid w:val="00B92771"/>
    <w:rsid w:val="00B9318E"/>
    <w:rsid w:val="00B94FA9"/>
    <w:rsid w:val="00B959FD"/>
    <w:rsid w:val="00BA097D"/>
    <w:rsid w:val="00BA2C26"/>
    <w:rsid w:val="00BA2FE2"/>
    <w:rsid w:val="00BA303A"/>
    <w:rsid w:val="00BA37B3"/>
    <w:rsid w:val="00BA3A6A"/>
    <w:rsid w:val="00BA3EC9"/>
    <w:rsid w:val="00BA543D"/>
    <w:rsid w:val="00BA54C8"/>
    <w:rsid w:val="00BA5B87"/>
    <w:rsid w:val="00BA5C91"/>
    <w:rsid w:val="00BA5E10"/>
    <w:rsid w:val="00BA619D"/>
    <w:rsid w:val="00BA65B7"/>
    <w:rsid w:val="00BA69D6"/>
    <w:rsid w:val="00BA7DE8"/>
    <w:rsid w:val="00BB0869"/>
    <w:rsid w:val="00BB1037"/>
    <w:rsid w:val="00BB13D9"/>
    <w:rsid w:val="00BB1A1E"/>
    <w:rsid w:val="00BB2A55"/>
    <w:rsid w:val="00BB38D7"/>
    <w:rsid w:val="00BB42DD"/>
    <w:rsid w:val="00BB4CF2"/>
    <w:rsid w:val="00BB4EFC"/>
    <w:rsid w:val="00BB508C"/>
    <w:rsid w:val="00BB5199"/>
    <w:rsid w:val="00BB60FF"/>
    <w:rsid w:val="00BB75F7"/>
    <w:rsid w:val="00BB7B27"/>
    <w:rsid w:val="00BC0929"/>
    <w:rsid w:val="00BC09E6"/>
    <w:rsid w:val="00BC0E3F"/>
    <w:rsid w:val="00BC27B8"/>
    <w:rsid w:val="00BC2AE2"/>
    <w:rsid w:val="00BC33E5"/>
    <w:rsid w:val="00BC45B6"/>
    <w:rsid w:val="00BC4A99"/>
    <w:rsid w:val="00BC547B"/>
    <w:rsid w:val="00BC5F41"/>
    <w:rsid w:val="00BC71DC"/>
    <w:rsid w:val="00BC7E5C"/>
    <w:rsid w:val="00BD02A1"/>
    <w:rsid w:val="00BD044A"/>
    <w:rsid w:val="00BD0627"/>
    <w:rsid w:val="00BD0A93"/>
    <w:rsid w:val="00BD1929"/>
    <w:rsid w:val="00BD2BBC"/>
    <w:rsid w:val="00BD3BAD"/>
    <w:rsid w:val="00BD4DC4"/>
    <w:rsid w:val="00BD4FF7"/>
    <w:rsid w:val="00BD5D40"/>
    <w:rsid w:val="00BD5F7F"/>
    <w:rsid w:val="00BD641D"/>
    <w:rsid w:val="00BD6C11"/>
    <w:rsid w:val="00BD736C"/>
    <w:rsid w:val="00BD772A"/>
    <w:rsid w:val="00BE0179"/>
    <w:rsid w:val="00BE05E4"/>
    <w:rsid w:val="00BE0E95"/>
    <w:rsid w:val="00BE1655"/>
    <w:rsid w:val="00BE2210"/>
    <w:rsid w:val="00BE2B58"/>
    <w:rsid w:val="00BE2D1D"/>
    <w:rsid w:val="00BE42AE"/>
    <w:rsid w:val="00BE4760"/>
    <w:rsid w:val="00BE4C89"/>
    <w:rsid w:val="00BE742D"/>
    <w:rsid w:val="00BF015F"/>
    <w:rsid w:val="00BF0629"/>
    <w:rsid w:val="00BF06C1"/>
    <w:rsid w:val="00BF14AE"/>
    <w:rsid w:val="00BF2321"/>
    <w:rsid w:val="00BF2694"/>
    <w:rsid w:val="00BF281B"/>
    <w:rsid w:val="00BF2AC4"/>
    <w:rsid w:val="00BF2DE3"/>
    <w:rsid w:val="00BF356E"/>
    <w:rsid w:val="00BF480C"/>
    <w:rsid w:val="00BF6376"/>
    <w:rsid w:val="00BF7445"/>
    <w:rsid w:val="00C0040C"/>
    <w:rsid w:val="00C0245D"/>
    <w:rsid w:val="00C02718"/>
    <w:rsid w:val="00C02EC6"/>
    <w:rsid w:val="00C03BF8"/>
    <w:rsid w:val="00C05E44"/>
    <w:rsid w:val="00C05EA4"/>
    <w:rsid w:val="00C071DC"/>
    <w:rsid w:val="00C07224"/>
    <w:rsid w:val="00C104E6"/>
    <w:rsid w:val="00C1072C"/>
    <w:rsid w:val="00C10FAA"/>
    <w:rsid w:val="00C112C0"/>
    <w:rsid w:val="00C130F3"/>
    <w:rsid w:val="00C143BC"/>
    <w:rsid w:val="00C14DE1"/>
    <w:rsid w:val="00C16A70"/>
    <w:rsid w:val="00C16E80"/>
    <w:rsid w:val="00C17020"/>
    <w:rsid w:val="00C17732"/>
    <w:rsid w:val="00C17A0E"/>
    <w:rsid w:val="00C20623"/>
    <w:rsid w:val="00C20F91"/>
    <w:rsid w:val="00C21D74"/>
    <w:rsid w:val="00C23E87"/>
    <w:rsid w:val="00C24E8F"/>
    <w:rsid w:val="00C258A9"/>
    <w:rsid w:val="00C25AB1"/>
    <w:rsid w:val="00C25E63"/>
    <w:rsid w:val="00C26087"/>
    <w:rsid w:val="00C262D6"/>
    <w:rsid w:val="00C26AB8"/>
    <w:rsid w:val="00C26E3F"/>
    <w:rsid w:val="00C26EE6"/>
    <w:rsid w:val="00C2733F"/>
    <w:rsid w:val="00C27477"/>
    <w:rsid w:val="00C30275"/>
    <w:rsid w:val="00C31384"/>
    <w:rsid w:val="00C31BAA"/>
    <w:rsid w:val="00C33748"/>
    <w:rsid w:val="00C34726"/>
    <w:rsid w:val="00C3499B"/>
    <w:rsid w:val="00C34B0B"/>
    <w:rsid w:val="00C34DB9"/>
    <w:rsid w:val="00C356F1"/>
    <w:rsid w:val="00C3666E"/>
    <w:rsid w:val="00C3698A"/>
    <w:rsid w:val="00C36BFA"/>
    <w:rsid w:val="00C37566"/>
    <w:rsid w:val="00C375D5"/>
    <w:rsid w:val="00C404AB"/>
    <w:rsid w:val="00C41056"/>
    <w:rsid w:val="00C423CC"/>
    <w:rsid w:val="00C42C47"/>
    <w:rsid w:val="00C4322B"/>
    <w:rsid w:val="00C433E1"/>
    <w:rsid w:val="00C43B36"/>
    <w:rsid w:val="00C43BF3"/>
    <w:rsid w:val="00C43E83"/>
    <w:rsid w:val="00C449B6"/>
    <w:rsid w:val="00C459BD"/>
    <w:rsid w:val="00C46C5C"/>
    <w:rsid w:val="00C47836"/>
    <w:rsid w:val="00C478A1"/>
    <w:rsid w:val="00C5014A"/>
    <w:rsid w:val="00C51DF4"/>
    <w:rsid w:val="00C52280"/>
    <w:rsid w:val="00C52833"/>
    <w:rsid w:val="00C52CF9"/>
    <w:rsid w:val="00C53A0B"/>
    <w:rsid w:val="00C55A3E"/>
    <w:rsid w:val="00C55B47"/>
    <w:rsid w:val="00C56ED0"/>
    <w:rsid w:val="00C602CA"/>
    <w:rsid w:val="00C60916"/>
    <w:rsid w:val="00C614BC"/>
    <w:rsid w:val="00C61DC0"/>
    <w:rsid w:val="00C6306E"/>
    <w:rsid w:val="00C632A9"/>
    <w:rsid w:val="00C639C9"/>
    <w:rsid w:val="00C63A26"/>
    <w:rsid w:val="00C64AFE"/>
    <w:rsid w:val="00C6567A"/>
    <w:rsid w:val="00C656D1"/>
    <w:rsid w:val="00C65DF8"/>
    <w:rsid w:val="00C662DD"/>
    <w:rsid w:val="00C663B9"/>
    <w:rsid w:val="00C66F8B"/>
    <w:rsid w:val="00C67307"/>
    <w:rsid w:val="00C70762"/>
    <w:rsid w:val="00C708DF"/>
    <w:rsid w:val="00C73802"/>
    <w:rsid w:val="00C77B66"/>
    <w:rsid w:val="00C80D21"/>
    <w:rsid w:val="00C80F82"/>
    <w:rsid w:val="00C8158B"/>
    <w:rsid w:val="00C81815"/>
    <w:rsid w:val="00C83294"/>
    <w:rsid w:val="00C839A3"/>
    <w:rsid w:val="00C83C91"/>
    <w:rsid w:val="00C843CA"/>
    <w:rsid w:val="00C84644"/>
    <w:rsid w:val="00C84665"/>
    <w:rsid w:val="00C859E8"/>
    <w:rsid w:val="00C864D0"/>
    <w:rsid w:val="00C865B2"/>
    <w:rsid w:val="00C87820"/>
    <w:rsid w:val="00C9165E"/>
    <w:rsid w:val="00C9261E"/>
    <w:rsid w:val="00C92827"/>
    <w:rsid w:val="00C928E0"/>
    <w:rsid w:val="00C9395F"/>
    <w:rsid w:val="00C941FE"/>
    <w:rsid w:val="00C9429B"/>
    <w:rsid w:val="00C947AD"/>
    <w:rsid w:val="00C94EED"/>
    <w:rsid w:val="00C97622"/>
    <w:rsid w:val="00C97946"/>
    <w:rsid w:val="00C97C80"/>
    <w:rsid w:val="00CA01CB"/>
    <w:rsid w:val="00CA0BC5"/>
    <w:rsid w:val="00CA1183"/>
    <w:rsid w:val="00CA1664"/>
    <w:rsid w:val="00CA1C48"/>
    <w:rsid w:val="00CA1E3F"/>
    <w:rsid w:val="00CA2180"/>
    <w:rsid w:val="00CA274E"/>
    <w:rsid w:val="00CA37F6"/>
    <w:rsid w:val="00CA3A82"/>
    <w:rsid w:val="00CA5903"/>
    <w:rsid w:val="00CA6B5E"/>
    <w:rsid w:val="00CA7807"/>
    <w:rsid w:val="00CB12A0"/>
    <w:rsid w:val="00CB1699"/>
    <w:rsid w:val="00CB196F"/>
    <w:rsid w:val="00CB2125"/>
    <w:rsid w:val="00CB2732"/>
    <w:rsid w:val="00CB2EDF"/>
    <w:rsid w:val="00CB3057"/>
    <w:rsid w:val="00CB33B7"/>
    <w:rsid w:val="00CB3496"/>
    <w:rsid w:val="00CB4DA9"/>
    <w:rsid w:val="00CB548C"/>
    <w:rsid w:val="00CB56EB"/>
    <w:rsid w:val="00CB5945"/>
    <w:rsid w:val="00CB6463"/>
    <w:rsid w:val="00CB737E"/>
    <w:rsid w:val="00CC0407"/>
    <w:rsid w:val="00CC0D20"/>
    <w:rsid w:val="00CC0E33"/>
    <w:rsid w:val="00CC1478"/>
    <w:rsid w:val="00CC16B5"/>
    <w:rsid w:val="00CC1FD8"/>
    <w:rsid w:val="00CC3147"/>
    <w:rsid w:val="00CC333B"/>
    <w:rsid w:val="00CC3ADB"/>
    <w:rsid w:val="00CC4AE2"/>
    <w:rsid w:val="00CC5F82"/>
    <w:rsid w:val="00CC6E50"/>
    <w:rsid w:val="00CC71E5"/>
    <w:rsid w:val="00CC7538"/>
    <w:rsid w:val="00CC7AB8"/>
    <w:rsid w:val="00CC7EDA"/>
    <w:rsid w:val="00CD0088"/>
    <w:rsid w:val="00CD015F"/>
    <w:rsid w:val="00CD0E36"/>
    <w:rsid w:val="00CD154D"/>
    <w:rsid w:val="00CD1AA7"/>
    <w:rsid w:val="00CD1F5E"/>
    <w:rsid w:val="00CD20A5"/>
    <w:rsid w:val="00CD3AAB"/>
    <w:rsid w:val="00CD49EF"/>
    <w:rsid w:val="00CD4BF4"/>
    <w:rsid w:val="00CD5B98"/>
    <w:rsid w:val="00CD6FBD"/>
    <w:rsid w:val="00CD75B8"/>
    <w:rsid w:val="00CE085A"/>
    <w:rsid w:val="00CE0A45"/>
    <w:rsid w:val="00CE0C16"/>
    <w:rsid w:val="00CE0F67"/>
    <w:rsid w:val="00CE1883"/>
    <w:rsid w:val="00CE26C6"/>
    <w:rsid w:val="00CE2798"/>
    <w:rsid w:val="00CE2FFD"/>
    <w:rsid w:val="00CE458B"/>
    <w:rsid w:val="00CE459E"/>
    <w:rsid w:val="00CE5016"/>
    <w:rsid w:val="00CE502A"/>
    <w:rsid w:val="00CE5F4C"/>
    <w:rsid w:val="00CE5F5B"/>
    <w:rsid w:val="00CE7B40"/>
    <w:rsid w:val="00CE7D3B"/>
    <w:rsid w:val="00CF033D"/>
    <w:rsid w:val="00CF1026"/>
    <w:rsid w:val="00CF15CC"/>
    <w:rsid w:val="00CF1882"/>
    <w:rsid w:val="00CF3749"/>
    <w:rsid w:val="00CF46A8"/>
    <w:rsid w:val="00CF54DC"/>
    <w:rsid w:val="00CF54F3"/>
    <w:rsid w:val="00CF5E63"/>
    <w:rsid w:val="00CF6118"/>
    <w:rsid w:val="00CF6835"/>
    <w:rsid w:val="00CF76F7"/>
    <w:rsid w:val="00D00835"/>
    <w:rsid w:val="00D009D9"/>
    <w:rsid w:val="00D01AB2"/>
    <w:rsid w:val="00D0247E"/>
    <w:rsid w:val="00D02C25"/>
    <w:rsid w:val="00D034D0"/>
    <w:rsid w:val="00D04246"/>
    <w:rsid w:val="00D06C46"/>
    <w:rsid w:val="00D0791A"/>
    <w:rsid w:val="00D103B9"/>
    <w:rsid w:val="00D11659"/>
    <w:rsid w:val="00D13F3C"/>
    <w:rsid w:val="00D14353"/>
    <w:rsid w:val="00D14838"/>
    <w:rsid w:val="00D14D66"/>
    <w:rsid w:val="00D17817"/>
    <w:rsid w:val="00D206D9"/>
    <w:rsid w:val="00D20877"/>
    <w:rsid w:val="00D213B7"/>
    <w:rsid w:val="00D21626"/>
    <w:rsid w:val="00D219BB"/>
    <w:rsid w:val="00D21F40"/>
    <w:rsid w:val="00D21F87"/>
    <w:rsid w:val="00D222D5"/>
    <w:rsid w:val="00D226C6"/>
    <w:rsid w:val="00D23D4B"/>
    <w:rsid w:val="00D24BEA"/>
    <w:rsid w:val="00D25DE7"/>
    <w:rsid w:val="00D25FB5"/>
    <w:rsid w:val="00D266F8"/>
    <w:rsid w:val="00D2718D"/>
    <w:rsid w:val="00D27F02"/>
    <w:rsid w:val="00D3084A"/>
    <w:rsid w:val="00D30F55"/>
    <w:rsid w:val="00D31E80"/>
    <w:rsid w:val="00D31EB3"/>
    <w:rsid w:val="00D3262F"/>
    <w:rsid w:val="00D33092"/>
    <w:rsid w:val="00D330E5"/>
    <w:rsid w:val="00D331AF"/>
    <w:rsid w:val="00D335AC"/>
    <w:rsid w:val="00D33F69"/>
    <w:rsid w:val="00D353B3"/>
    <w:rsid w:val="00D3602C"/>
    <w:rsid w:val="00D361F7"/>
    <w:rsid w:val="00D363A2"/>
    <w:rsid w:val="00D363EF"/>
    <w:rsid w:val="00D366AF"/>
    <w:rsid w:val="00D36E00"/>
    <w:rsid w:val="00D378C9"/>
    <w:rsid w:val="00D40F5B"/>
    <w:rsid w:val="00D41E89"/>
    <w:rsid w:val="00D42975"/>
    <w:rsid w:val="00D429C2"/>
    <w:rsid w:val="00D4339C"/>
    <w:rsid w:val="00D43994"/>
    <w:rsid w:val="00D442E3"/>
    <w:rsid w:val="00D44997"/>
    <w:rsid w:val="00D44F68"/>
    <w:rsid w:val="00D452A2"/>
    <w:rsid w:val="00D46C51"/>
    <w:rsid w:val="00D47A56"/>
    <w:rsid w:val="00D47F05"/>
    <w:rsid w:val="00D52018"/>
    <w:rsid w:val="00D537F4"/>
    <w:rsid w:val="00D542E0"/>
    <w:rsid w:val="00D543DE"/>
    <w:rsid w:val="00D55454"/>
    <w:rsid w:val="00D5657D"/>
    <w:rsid w:val="00D570BB"/>
    <w:rsid w:val="00D57FC0"/>
    <w:rsid w:val="00D60A7B"/>
    <w:rsid w:val="00D60FB7"/>
    <w:rsid w:val="00D6194A"/>
    <w:rsid w:val="00D61EE0"/>
    <w:rsid w:val="00D620DE"/>
    <w:rsid w:val="00D637CF"/>
    <w:rsid w:val="00D63857"/>
    <w:rsid w:val="00D644A6"/>
    <w:rsid w:val="00D649A1"/>
    <w:rsid w:val="00D6574F"/>
    <w:rsid w:val="00D67C16"/>
    <w:rsid w:val="00D67E90"/>
    <w:rsid w:val="00D7046E"/>
    <w:rsid w:val="00D7080B"/>
    <w:rsid w:val="00D71690"/>
    <w:rsid w:val="00D72161"/>
    <w:rsid w:val="00D7294E"/>
    <w:rsid w:val="00D7296F"/>
    <w:rsid w:val="00D72EE2"/>
    <w:rsid w:val="00D734A0"/>
    <w:rsid w:val="00D742C6"/>
    <w:rsid w:val="00D7431B"/>
    <w:rsid w:val="00D74841"/>
    <w:rsid w:val="00D74CFF"/>
    <w:rsid w:val="00D756A7"/>
    <w:rsid w:val="00D75BF3"/>
    <w:rsid w:val="00D76E65"/>
    <w:rsid w:val="00D77619"/>
    <w:rsid w:val="00D8066B"/>
    <w:rsid w:val="00D818B0"/>
    <w:rsid w:val="00D834B5"/>
    <w:rsid w:val="00D834D9"/>
    <w:rsid w:val="00D83BBE"/>
    <w:rsid w:val="00D83CAE"/>
    <w:rsid w:val="00D83F32"/>
    <w:rsid w:val="00D8441E"/>
    <w:rsid w:val="00D84FB9"/>
    <w:rsid w:val="00D85B61"/>
    <w:rsid w:val="00D85F75"/>
    <w:rsid w:val="00D86D6C"/>
    <w:rsid w:val="00D871FB"/>
    <w:rsid w:val="00D8773A"/>
    <w:rsid w:val="00D90692"/>
    <w:rsid w:val="00D90702"/>
    <w:rsid w:val="00D907C5"/>
    <w:rsid w:val="00D90912"/>
    <w:rsid w:val="00D91566"/>
    <w:rsid w:val="00D91BF0"/>
    <w:rsid w:val="00D92103"/>
    <w:rsid w:val="00D92C0E"/>
    <w:rsid w:val="00D92C69"/>
    <w:rsid w:val="00D932B4"/>
    <w:rsid w:val="00D9652F"/>
    <w:rsid w:val="00D96ACA"/>
    <w:rsid w:val="00D96D78"/>
    <w:rsid w:val="00D9784D"/>
    <w:rsid w:val="00DA066C"/>
    <w:rsid w:val="00DA1956"/>
    <w:rsid w:val="00DA277C"/>
    <w:rsid w:val="00DA2E48"/>
    <w:rsid w:val="00DA34A8"/>
    <w:rsid w:val="00DA3A77"/>
    <w:rsid w:val="00DA3CB1"/>
    <w:rsid w:val="00DA54DC"/>
    <w:rsid w:val="00DA6E1D"/>
    <w:rsid w:val="00DA70C0"/>
    <w:rsid w:val="00DA7F55"/>
    <w:rsid w:val="00DB02B8"/>
    <w:rsid w:val="00DB0720"/>
    <w:rsid w:val="00DB0E00"/>
    <w:rsid w:val="00DB1036"/>
    <w:rsid w:val="00DB14AD"/>
    <w:rsid w:val="00DB17F2"/>
    <w:rsid w:val="00DB2603"/>
    <w:rsid w:val="00DB35A8"/>
    <w:rsid w:val="00DB421C"/>
    <w:rsid w:val="00DB466A"/>
    <w:rsid w:val="00DB54C1"/>
    <w:rsid w:val="00DB5DF2"/>
    <w:rsid w:val="00DB70CE"/>
    <w:rsid w:val="00DB75C8"/>
    <w:rsid w:val="00DB782E"/>
    <w:rsid w:val="00DC0C1C"/>
    <w:rsid w:val="00DC180D"/>
    <w:rsid w:val="00DC18D6"/>
    <w:rsid w:val="00DC1E5E"/>
    <w:rsid w:val="00DC2784"/>
    <w:rsid w:val="00DC341F"/>
    <w:rsid w:val="00DC3F72"/>
    <w:rsid w:val="00DC4F6E"/>
    <w:rsid w:val="00DC59CA"/>
    <w:rsid w:val="00DC649B"/>
    <w:rsid w:val="00DC718D"/>
    <w:rsid w:val="00DD13F6"/>
    <w:rsid w:val="00DD1A36"/>
    <w:rsid w:val="00DD280C"/>
    <w:rsid w:val="00DD2BF2"/>
    <w:rsid w:val="00DD325B"/>
    <w:rsid w:val="00DD3AD1"/>
    <w:rsid w:val="00DD46BD"/>
    <w:rsid w:val="00DD53CA"/>
    <w:rsid w:val="00DD5FA1"/>
    <w:rsid w:val="00DD7162"/>
    <w:rsid w:val="00DD79B4"/>
    <w:rsid w:val="00DE1D68"/>
    <w:rsid w:val="00DE21EF"/>
    <w:rsid w:val="00DE2711"/>
    <w:rsid w:val="00DE29E5"/>
    <w:rsid w:val="00DE3D13"/>
    <w:rsid w:val="00DE4BBC"/>
    <w:rsid w:val="00DE50D6"/>
    <w:rsid w:val="00DE5808"/>
    <w:rsid w:val="00DE5BB8"/>
    <w:rsid w:val="00DE662F"/>
    <w:rsid w:val="00DE6C0A"/>
    <w:rsid w:val="00DF0322"/>
    <w:rsid w:val="00DF069E"/>
    <w:rsid w:val="00DF0ADD"/>
    <w:rsid w:val="00DF12AD"/>
    <w:rsid w:val="00DF217A"/>
    <w:rsid w:val="00DF25C4"/>
    <w:rsid w:val="00DF2815"/>
    <w:rsid w:val="00DF2C59"/>
    <w:rsid w:val="00DF4039"/>
    <w:rsid w:val="00DF4698"/>
    <w:rsid w:val="00DF46CE"/>
    <w:rsid w:val="00DF4789"/>
    <w:rsid w:val="00DF68C1"/>
    <w:rsid w:val="00DF7CDF"/>
    <w:rsid w:val="00E003F2"/>
    <w:rsid w:val="00E004C5"/>
    <w:rsid w:val="00E00C5D"/>
    <w:rsid w:val="00E06E7C"/>
    <w:rsid w:val="00E10234"/>
    <w:rsid w:val="00E10A94"/>
    <w:rsid w:val="00E112A3"/>
    <w:rsid w:val="00E11A36"/>
    <w:rsid w:val="00E12FC3"/>
    <w:rsid w:val="00E1404E"/>
    <w:rsid w:val="00E152B0"/>
    <w:rsid w:val="00E156BE"/>
    <w:rsid w:val="00E20636"/>
    <w:rsid w:val="00E20AE2"/>
    <w:rsid w:val="00E20D81"/>
    <w:rsid w:val="00E211A3"/>
    <w:rsid w:val="00E22CD9"/>
    <w:rsid w:val="00E22F5C"/>
    <w:rsid w:val="00E2300F"/>
    <w:rsid w:val="00E233CA"/>
    <w:rsid w:val="00E249BF"/>
    <w:rsid w:val="00E26617"/>
    <w:rsid w:val="00E26626"/>
    <w:rsid w:val="00E3163C"/>
    <w:rsid w:val="00E3185C"/>
    <w:rsid w:val="00E31DC7"/>
    <w:rsid w:val="00E32EFC"/>
    <w:rsid w:val="00E3368C"/>
    <w:rsid w:val="00E33E11"/>
    <w:rsid w:val="00E3524E"/>
    <w:rsid w:val="00E360FE"/>
    <w:rsid w:val="00E36341"/>
    <w:rsid w:val="00E36B2A"/>
    <w:rsid w:val="00E36D0E"/>
    <w:rsid w:val="00E37495"/>
    <w:rsid w:val="00E41D14"/>
    <w:rsid w:val="00E41DE8"/>
    <w:rsid w:val="00E4259A"/>
    <w:rsid w:val="00E42BD5"/>
    <w:rsid w:val="00E42FD9"/>
    <w:rsid w:val="00E435D3"/>
    <w:rsid w:val="00E459B9"/>
    <w:rsid w:val="00E45E58"/>
    <w:rsid w:val="00E469EF"/>
    <w:rsid w:val="00E46D0C"/>
    <w:rsid w:val="00E47337"/>
    <w:rsid w:val="00E478ED"/>
    <w:rsid w:val="00E47916"/>
    <w:rsid w:val="00E47D66"/>
    <w:rsid w:val="00E50D22"/>
    <w:rsid w:val="00E51497"/>
    <w:rsid w:val="00E51C18"/>
    <w:rsid w:val="00E531D7"/>
    <w:rsid w:val="00E539D3"/>
    <w:rsid w:val="00E5499F"/>
    <w:rsid w:val="00E55AF1"/>
    <w:rsid w:val="00E57AE5"/>
    <w:rsid w:val="00E57B38"/>
    <w:rsid w:val="00E60071"/>
    <w:rsid w:val="00E61782"/>
    <w:rsid w:val="00E61A41"/>
    <w:rsid w:val="00E622A0"/>
    <w:rsid w:val="00E6320B"/>
    <w:rsid w:val="00E63B4E"/>
    <w:rsid w:val="00E63E04"/>
    <w:rsid w:val="00E6550F"/>
    <w:rsid w:val="00E704D5"/>
    <w:rsid w:val="00E71425"/>
    <w:rsid w:val="00E7232E"/>
    <w:rsid w:val="00E74842"/>
    <w:rsid w:val="00E751DB"/>
    <w:rsid w:val="00E75F4C"/>
    <w:rsid w:val="00E7715A"/>
    <w:rsid w:val="00E776DC"/>
    <w:rsid w:val="00E80260"/>
    <w:rsid w:val="00E8054E"/>
    <w:rsid w:val="00E80B8A"/>
    <w:rsid w:val="00E813FF"/>
    <w:rsid w:val="00E8336D"/>
    <w:rsid w:val="00E84623"/>
    <w:rsid w:val="00E84DE9"/>
    <w:rsid w:val="00E8509C"/>
    <w:rsid w:val="00E85273"/>
    <w:rsid w:val="00E855C9"/>
    <w:rsid w:val="00E85FC7"/>
    <w:rsid w:val="00E86C6C"/>
    <w:rsid w:val="00E9023B"/>
    <w:rsid w:val="00E9080B"/>
    <w:rsid w:val="00E90B49"/>
    <w:rsid w:val="00E90EB0"/>
    <w:rsid w:val="00E91228"/>
    <w:rsid w:val="00E91C26"/>
    <w:rsid w:val="00E926B3"/>
    <w:rsid w:val="00E928E1"/>
    <w:rsid w:val="00E93B2B"/>
    <w:rsid w:val="00E93E11"/>
    <w:rsid w:val="00E940F0"/>
    <w:rsid w:val="00E944F6"/>
    <w:rsid w:val="00E94833"/>
    <w:rsid w:val="00E9626F"/>
    <w:rsid w:val="00E979F1"/>
    <w:rsid w:val="00EA008D"/>
    <w:rsid w:val="00EA1167"/>
    <w:rsid w:val="00EA2E45"/>
    <w:rsid w:val="00EA3ADF"/>
    <w:rsid w:val="00EA4450"/>
    <w:rsid w:val="00EA71FE"/>
    <w:rsid w:val="00EA7C32"/>
    <w:rsid w:val="00EB1185"/>
    <w:rsid w:val="00EB12C9"/>
    <w:rsid w:val="00EB21E6"/>
    <w:rsid w:val="00EB3483"/>
    <w:rsid w:val="00EB474F"/>
    <w:rsid w:val="00EB485E"/>
    <w:rsid w:val="00EB5A38"/>
    <w:rsid w:val="00EB67EC"/>
    <w:rsid w:val="00EB6CCF"/>
    <w:rsid w:val="00EB76C8"/>
    <w:rsid w:val="00EB7CB9"/>
    <w:rsid w:val="00EC0C5B"/>
    <w:rsid w:val="00EC10EA"/>
    <w:rsid w:val="00EC1547"/>
    <w:rsid w:val="00EC23C6"/>
    <w:rsid w:val="00EC3044"/>
    <w:rsid w:val="00EC4046"/>
    <w:rsid w:val="00EC49FB"/>
    <w:rsid w:val="00EC4B09"/>
    <w:rsid w:val="00EC6260"/>
    <w:rsid w:val="00EC6848"/>
    <w:rsid w:val="00ED1213"/>
    <w:rsid w:val="00ED14C5"/>
    <w:rsid w:val="00ED1700"/>
    <w:rsid w:val="00ED1C78"/>
    <w:rsid w:val="00ED5BDB"/>
    <w:rsid w:val="00ED6F46"/>
    <w:rsid w:val="00ED7A61"/>
    <w:rsid w:val="00ED7AF0"/>
    <w:rsid w:val="00ED7C89"/>
    <w:rsid w:val="00EE039B"/>
    <w:rsid w:val="00EE10A7"/>
    <w:rsid w:val="00EE1AE1"/>
    <w:rsid w:val="00EE20E1"/>
    <w:rsid w:val="00EE302D"/>
    <w:rsid w:val="00EE38C5"/>
    <w:rsid w:val="00EE4581"/>
    <w:rsid w:val="00EE50F2"/>
    <w:rsid w:val="00EE6E28"/>
    <w:rsid w:val="00EE710B"/>
    <w:rsid w:val="00EE7A25"/>
    <w:rsid w:val="00EE7E39"/>
    <w:rsid w:val="00EF0DE7"/>
    <w:rsid w:val="00EF1410"/>
    <w:rsid w:val="00EF2C00"/>
    <w:rsid w:val="00EF2E75"/>
    <w:rsid w:val="00EF3533"/>
    <w:rsid w:val="00EF38AE"/>
    <w:rsid w:val="00EF4FC3"/>
    <w:rsid w:val="00EF538F"/>
    <w:rsid w:val="00EF572D"/>
    <w:rsid w:val="00EF62E3"/>
    <w:rsid w:val="00EF734A"/>
    <w:rsid w:val="00F00CAD"/>
    <w:rsid w:val="00F01CA9"/>
    <w:rsid w:val="00F03655"/>
    <w:rsid w:val="00F038C9"/>
    <w:rsid w:val="00F045B2"/>
    <w:rsid w:val="00F04CC5"/>
    <w:rsid w:val="00F05A76"/>
    <w:rsid w:val="00F06248"/>
    <w:rsid w:val="00F07B90"/>
    <w:rsid w:val="00F1016D"/>
    <w:rsid w:val="00F1056F"/>
    <w:rsid w:val="00F12672"/>
    <w:rsid w:val="00F13208"/>
    <w:rsid w:val="00F143E9"/>
    <w:rsid w:val="00F14CA3"/>
    <w:rsid w:val="00F1511C"/>
    <w:rsid w:val="00F156C5"/>
    <w:rsid w:val="00F16DBD"/>
    <w:rsid w:val="00F215E3"/>
    <w:rsid w:val="00F23050"/>
    <w:rsid w:val="00F24015"/>
    <w:rsid w:val="00F26F74"/>
    <w:rsid w:val="00F3011F"/>
    <w:rsid w:val="00F301D0"/>
    <w:rsid w:val="00F302A5"/>
    <w:rsid w:val="00F307C9"/>
    <w:rsid w:val="00F30F90"/>
    <w:rsid w:val="00F310F7"/>
    <w:rsid w:val="00F320C6"/>
    <w:rsid w:val="00F33881"/>
    <w:rsid w:val="00F33CA2"/>
    <w:rsid w:val="00F35271"/>
    <w:rsid w:val="00F355BB"/>
    <w:rsid w:val="00F361A6"/>
    <w:rsid w:val="00F36297"/>
    <w:rsid w:val="00F36CA5"/>
    <w:rsid w:val="00F42739"/>
    <w:rsid w:val="00F4286E"/>
    <w:rsid w:val="00F43741"/>
    <w:rsid w:val="00F44F4B"/>
    <w:rsid w:val="00F4505F"/>
    <w:rsid w:val="00F46A5A"/>
    <w:rsid w:val="00F4787F"/>
    <w:rsid w:val="00F51CAF"/>
    <w:rsid w:val="00F5397E"/>
    <w:rsid w:val="00F55616"/>
    <w:rsid w:val="00F56019"/>
    <w:rsid w:val="00F606F5"/>
    <w:rsid w:val="00F60870"/>
    <w:rsid w:val="00F636C1"/>
    <w:rsid w:val="00F6390B"/>
    <w:rsid w:val="00F63D0B"/>
    <w:rsid w:val="00F641B0"/>
    <w:rsid w:val="00F6482A"/>
    <w:rsid w:val="00F650D2"/>
    <w:rsid w:val="00F66AF1"/>
    <w:rsid w:val="00F67041"/>
    <w:rsid w:val="00F67318"/>
    <w:rsid w:val="00F67F39"/>
    <w:rsid w:val="00F70309"/>
    <w:rsid w:val="00F7070A"/>
    <w:rsid w:val="00F70CFF"/>
    <w:rsid w:val="00F70F80"/>
    <w:rsid w:val="00F71091"/>
    <w:rsid w:val="00F7137A"/>
    <w:rsid w:val="00F71C80"/>
    <w:rsid w:val="00F74B1D"/>
    <w:rsid w:val="00F757DA"/>
    <w:rsid w:val="00F75F5B"/>
    <w:rsid w:val="00F76F8A"/>
    <w:rsid w:val="00F77DC9"/>
    <w:rsid w:val="00F77F68"/>
    <w:rsid w:val="00F822AE"/>
    <w:rsid w:val="00F825BC"/>
    <w:rsid w:val="00F8287B"/>
    <w:rsid w:val="00F82B0A"/>
    <w:rsid w:val="00F8386F"/>
    <w:rsid w:val="00F84467"/>
    <w:rsid w:val="00F85930"/>
    <w:rsid w:val="00F86027"/>
    <w:rsid w:val="00F8790C"/>
    <w:rsid w:val="00F9028F"/>
    <w:rsid w:val="00F90582"/>
    <w:rsid w:val="00F91B50"/>
    <w:rsid w:val="00F924EF"/>
    <w:rsid w:val="00F93223"/>
    <w:rsid w:val="00F94121"/>
    <w:rsid w:val="00F95F02"/>
    <w:rsid w:val="00F97ADA"/>
    <w:rsid w:val="00F97F6B"/>
    <w:rsid w:val="00FA3FE4"/>
    <w:rsid w:val="00FA4373"/>
    <w:rsid w:val="00FA56BB"/>
    <w:rsid w:val="00FA5B24"/>
    <w:rsid w:val="00FA5DC3"/>
    <w:rsid w:val="00FA61AF"/>
    <w:rsid w:val="00FA6BC1"/>
    <w:rsid w:val="00FA72FE"/>
    <w:rsid w:val="00FA743B"/>
    <w:rsid w:val="00FB1D24"/>
    <w:rsid w:val="00FB288C"/>
    <w:rsid w:val="00FB2D32"/>
    <w:rsid w:val="00FB3987"/>
    <w:rsid w:val="00FB3C1F"/>
    <w:rsid w:val="00FB4D66"/>
    <w:rsid w:val="00FB4DF4"/>
    <w:rsid w:val="00FB5F60"/>
    <w:rsid w:val="00FB6302"/>
    <w:rsid w:val="00FB6567"/>
    <w:rsid w:val="00FB6F18"/>
    <w:rsid w:val="00FC1297"/>
    <w:rsid w:val="00FC1644"/>
    <w:rsid w:val="00FC1D38"/>
    <w:rsid w:val="00FC1E3D"/>
    <w:rsid w:val="00FC2A0B"/>
    <w:rsid w:val="00FC4007"/>
    <w:rsid w:val="00FC47A3"/>
    <w:rsid w:val="00FC4C9C"/>
    <w:rsid w:val="00FC59B2"/>
    <w:rsid w:val="00FC5D33"/>
    <w:rsid w:val="00FC65F0"/>
    <w:rsid w:val="00FD0A70"/>
    <w:rsid w:val="00FD232B"/>
    <w:rsid w:val="00FD28BA"/>
    <w:rsid w:val="00FD2ACE"/>
    <w:rsid w:val="00FD3B32"/>
    <w:rsid w:val="00FD3D4A"/>
    <w:rsid w:val="00FD59FA"/>
    <w:rsid w:val="00FD6394"/>
    <w:rsid w:val="00FD721F"/>
    <w:rsid w:val="00FD73A1"/>
    <w:rsid w:val="00FD7F13"/>
    <w:rsid w:val="00FE008F"/>
    <w:rsid w:val="00FE1753"/>
    <w:rsid w:val="00FE187C"/>
    <w:rsid w:val="00FE1F75"/>
    <w:rsid w:val="00FE29F5"/>
    <w:rsid w:val="00FE36AA"/>
    <w:rsid w:val="00FE3B09"/>
    <w:rsid w:val="00FE51A4"/>
    <w:rsid w:val="00FE5B21"/>
    <w:rsid w:val="00FE5DBB"/>
    <w:rsid w:val="00FE61DD"/>
    <w:rsid w:val="00FE77DA"/>
    <w:rsid w:val="00FF0D81"/>
    <w:rsid w:val="00FF15A2"/>
    <w:rsid w:val="00FF280B"/>
    <w:rsid w:val="00FF34FC"/>
    <w:rsid w:val="00FF3A10"/>
    <w:rsid w:val="00FF3B2B"/>
    <w:rsid w:val="00FF4036"/>
    <w:rsid w:val="00FF41D4"/>
    <w:rsid w:val="00FF42C3"/>
    <w:rsid w:val="00FF5797"/>
    <w:rsid w:val="00FF5CEF"/>
    <w:rsid w:val="00FF5E3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0"/>
    <w:lsdException w:name="List Number 2" w:uiPriority="0"/>
    <w:lsdException w:name="List Number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E152B0"/>
    <w:rPr>
      <w:rFonts w:ascii="Times New Roman" w:eastAsia="Times New Roman" w:hAnsi="Times New Roman"/>
      <w:sz w:val="24"/>
      <w:szCs w:val="24"/>
    </w:rPr>
  </w:style>
  <w:style w:type="paragraph" w:styleId="Nagwek1">
    <w:name w:val="heading 1"/>
    <w:basedOn w:val="Normalny"/>
    <w:next w:val="Normalny"/>
    <w:link w:val="Nagwek1Znak"/>
    <w:uiPriority w:val="99"/>
    <w:qFormat/>
    <w:rsid w:val="00B15EFF"/>
    <w:pPr>
      <w:keepNext/>
      <w:spacing w:before="240" w:after="60"/>
      <w:outlineLvl w:val="0"/>
    </w:pPr>
    <w:rPr>
      <w:rFonts w:ascii="Arial" w:eastAsia="Calibri" w:hAnsi="Arial"/>
      <w:b/>
      <w:kern w:val="32"/>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B15EFF"/>
    <w:rPr>
      <w:rFonts w:ascii="Arial" w:hAnsi="Arial" w:cs="Times New Roman"/>
      <w:b/>
      <w:kern w:val="32"/>
      <w:sz w:val="32"/>
      <w:lang w:eastAsia="pl-PL"/>
    </w:rPr>
  </w:style>
  <w:style w:type="paragraph" w:styleId="Nagwek">
    <w:name w:val="header"/>
    <w:aliases w:val="Nagłówek strony"/>
    <w:basedOn w:val="Normalny"/>
    <w:link w:val="NagwekZnak"/>
    <w:uiPriority w:val="99"/>
    <w:rsid w:val="00811203"/>
    <w:pPr>
      <w:tabs>
        <w:tab w:val="center" w:pos="4536"/>
        <w:tab w:val="right" w:pos="9072"/>
      </w:tabs>
    </w:pPr>
    <w:rPr>
      <w:rFonts w:eastAsia="Calibri"/>
      <w:szCs w:val="20"/>
    </w:rPr>
  </w:style>
  <w:style w:type="character" w:customStyle="1" w:styleId="NagwekZnak">
    <w:name w:val="Nagłówek Znak"/>
    <w:aliases w:val="Nagłówek strony Znak"/>
    <w:link w:val="Nagwek"/>
    <w:uiPriority w:val="99"/>
    <w:qFormat/>
    <w:locked/>
    <w:rsid w:val="00811203"/>
    <w:rPr>
      <w:rFonts w:ascii="Times New Roman" w:hAnsi="Times New Roman" w:cs="Times New Roman"/>
      <w:sz w:val="24"/>
      <w:lang w:eastAsia="pl-PL"/>
    </w:rPr>
  </w:style>
  <w:style w:type="paragraph" w:styleId="Stopka">
    <w:name w:val="footer"/>
    <w:basedOn w:val="Normalny"/>
    <w:link w:val="StopkaZnak"/>
    <w:uiPriority w:val="99"/>
    <w:rsid w:val="00811203"/>
    <w:pPr>
      <w:tabs>
        <w:tab w:val="center" w:pos="4536"/>
        <w:tab w:val="right" w:pos="9072"/>
      </w:tabs>
    </w:pPr>
    <w:rPr>
      <w:rFonts w:eastAsia="Calibri"/>
      <w:szCs w:val="20"/>
    </w:rPr>
  </w:style>
  <w:style w:type="character" w:customStyle="1" w:styleId="StopkaZnak">
    <w:name w:val="Stopka Znak"/>
    <w:link w:val="Stopka"/>
    <w:uiPriority w:val="99"/>
    <w:qFormat/>
    <w:locked/>
    <w:rsid w:val="00811203"/>
    <w:rPr>
      <w:rFonts w:ascii="Times New Roman" w:hAnsi="Times New Roman" w:cs="Times New Roman"/>
      <w:sz w:val="24"/>
      <w:lang w:eastAsia="pl-PL"/>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link w:val="Kolorowalistaakcent1Znak"/>
    <w:uiPriority w:val="99"/>
    <w:qFormat/>
    <w:rsid w:val="00811203"/>
    <w:pPr>
      <w:spacing w:before="20" w:after="40" w:line="252" w:lineRule="auto"/>
      <w:ind w:left="720"/>
      <w:contextualSpacing/>
      <w:jc w:val="both"/>
    </w:pPr>
    <w:rPr>
      <w:rFonts w:ascii="Calibri" w:eastAsia="SimSun" w:hAnsi="Calibri"/>
      <w:sz w:val="20"/>
      <w:szCs w:val="20"/>
      <w:lang w:eastAsia="zh-CN"/>
    </w:rPr>
  </w:style>
  <w:style w:type="character" w:customStyle="1" w:styleId="Kolorowalistaakcent1Znak">
    <w:name w:val="Kolorowa lista — akcent 1 Znak"/>
    <w:aliases w:val="L1 Znak,Numerowanie Znak,Akapit z listą5 Znak,T_SZ_List Paragraph Znak,normalny tekst Znak,Akapit z listą Znak,Akapit z listą BS Znak,Kolorowe cieniowanie — akcent 3 Znak,Kolorowa lista — akcent 11 Znak,CW_Lista Znak"/>
    <w:link w:val="Kolorowalistaakcent11"/>
    <w:uiPriority w:val="99"/>
    <w:qFormat/>
    <w:locked/>
    <w:rsid w:val="00811203"/>
    <w:rPr>
      <w:rFonts w:ascii="Calibri" w:eastAsia="SimSun" w:hAnsi="Calibri"/>
      <w:sz w:val="20"/>
      <w:lang w:eastAsia="zh-CN"/>
    </w:rPr>
  </w:style>
  <w:style w:type="paragraph" w:customStyle="1" w:styleId="Default">
    <w:name w:val="Default"/>
    <w:qFormat/>
    <w:rsid w:val="0081120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rsid w:val="00811203"/>
    <w:rPr>
      <w:rFonts w:cs="Times New Roman"/>
      <w:color w:val="0000FF"/>
      <w:u w:val="single"/>
    </w:rPr>
  </w:style>
  <w:style w:type="paragraph" w:styleId="Bezodstpw">
    <w:name w:val="No Spacing"/>
    <w:link w:val="BezodstpwZnak"/>
    <w:qFormat/>
    <w:rsid w:val="00811203"/>
    <w:rPr>
      <w:rFonts w:eastAsia="Times New Roman"/>
      <w:sz w:val="22"/>
      <w:szCs w:val="22"/>
    </w:rPr>
  </w:style>
  <w:style w:type="character" w:customStyle="1" w:styleId="FontStyle33">
    <w:name w:val="Font Style33"/>
    <w:uiPriority w:val="99"/>
    <w:rsid w:val="00811203"/>
    <w:rPr>
      <w:rFonts w:ascii="Times New Roman" w:hAnsi="Times New Roman"/>
      <w:sz w:val="22"/>
    </w:rPr>
  </w:style>
  <w:style w:type="paragraph" w:styleId="NormalnyWeb">
    <w:name w:val="Normal (Web)"/>
    <w:basedOn w:val="Normalny"/>
    <w:uiPriority w:val="99"/>
    <w:rsid w:val="00811203"/>
    <w:rPr>
      <w:rFonts w:eastAsia="Calibri"/>
    </w:rPr>
  </w:style>
  <w:style w:type="paragraph" w:customStyle="1" w:styleId="Teksttreci2">
    <w:name w:val="Tekst treści (2)"/>
    <w:basedOn w:val="Normalny"/>
    <w:uiPriority w:val="99"/>
    <w:rsid w:val="00811203"/>
    <w:pPr>
      <w:widowControl w:val="0"/>
      <w:shd w:val="clear" w:color="auto" w:fill="FFFFFF"/>
      <w:spacing w:before="240" w:line="252" w:lineRule="exact"/>
      <w:ind w:hanging="360"/>
      <w:jc w:val="both"/>
    </w:pPr>
    <w:rPr>
      <w:sz w:val="21"/>
    </w:rPr>
  </w:style>
  <w:style w:type="paragraph" w:customStyle="1" w:styleId="a-podst-2">
    <w:name w:val="a-podst-2"/>
    <w:basedOn w:val="Normalny"/>
    <w:uiPriority w:val="99"/>
    <w:rsid w:val="00811203"/>
    <w:pPr>
      <w:spacing w:line="360" w:lineRule="auto"/>
      <w:ind w:left="284" w:hanging="284"/>
    </w:pPr>
    <w:rPr>
      <w:szCs w:val="20"/>
    </w:rPr>
  </w:style>
  <w:style w:type="paragraph" w:customStyle="1" w:styleId="Teksttreci5">
    <w:name w:val="Tekst treści (5)"/>
    <w:basedOn w:val="Normalny"/>
    <w:uiPriority w:val="99"/>
    <w:rsid w:val="00811203"/>
    <w:pPr>
      <w:widowControl w:val="0"/>
      <w:shd w:val="clear" w:color="auto" w:fill="FFFFFF"/>
      <w:spacing w:before="240" w:after="480" w:line="250" w:lineRule="exact"/>
      <w:ind w:hanging="320"/>
      <w:jc w:val="both"/>
    </w:pPr>
    <w:rPr>
      <w:i/>
      <w:sz w:val="22"/>
    </w:rPr>
  </w:style>
  <w:style w:type="table" w:styleId="Tabela-Siatka">
    <w:name w:val="Table Grid"/>
    <w:basedOn w:val="Standardowy"/>
    <w:uiPriority w:val="59"/>
    <w:rsid w:val="00CE0F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UyteHipercze">
    <w:name w:val="FollowedHyperlink"/>
    <w:uiPriority w:val="99"/>
    <w:semiHidden/>
    <w:rsid w:val="000C0949"/>
    <w:rPr>
      <w:rFonts w:cs="Times New Roman"/>
      <w:color w:val="954F72"/>
      <w:u w:val="single"/>
    </w:rPr>
  </w:style>
  <w:style w:type="paragraph" w:styleId="Tekstpodstawowy">
    <w:name w:val="Body Text"/>
    <w:basedOn w:val="Normalny"/>
    <w:link w:val="TekstpodstawowyZnak"/>
    <w:uiPriority w:val="99"/>
    <w:rsid w:val="00C52280"/>
    <w:rPr>
      <w:rFonts w:eastAsia="Calibri"/>
      <w:b/>
      <w:sz w:val="20"/>
      <w:szCs w:val="20"/>
    </w:rPr>
  </w:style>
  <w:style w:type="character" w:customStyle="1" w:styleId="TekstpodstawowyZnak">
    <w:name w:val="Tekst podstawowy Znak"/>
    <w:link w:val="Tekstpodstawowy"/>
    <w:uiPriority w:val="99"/>
    <w:qFormat/>
    <w:locked/>
    <w:rsid w:val="00C52280"/>
    <w:rPr>
      <w:rFonts w:ascii="Times New Roman" w:hAnsi="Times New Roman" w:cs="Times New Roman"/>
      <w:b/>
      <w:sz w:val="20"/>
      <w:lang w:eastAsia="pl-PL"/>
    </w:rPr>
  </w:style>
  <w:style w:type="paragraph" w:customStyle="1" w:styleId="pkt">
    <w:name w:val="pkt"/>
    <w:basedOn w:val="Normalny"/>
    <w:uiPriority w:val="99"/>
    <w:rsid w:val="00690095"/>
    <w:pPr>
      <w:autoSpaceDE w:val="0"/>
      <w:autoSpaceDN w:val="0"/>
      <w:spacing w:before="60" w:after="60" w:line="360" w:lineRule="auto"/>
      <w:ind w:left="851" w:hanging="295"/>
      <w:jc w:val="both"/>
    </w:pPr>
    <w:rPr>
      <w:rFonts w:ascii="Univers-PL" w:hAnsi="Univers-PL"/>
      <w:sz w:val="19"/>
      <w:szCs w:val="19"/>
      <w:u w:color="000000"/>
    </w:rPr>
  </w:style>
  <w:style w:type="paragraph" w:styleId="Listanumerowana">
    <w:name w:val="List Number"/>
    <w:basedOn w:val="Normalny"/>
    <w:rsid w:val="00253817"/>
    <w:pPr>
      <w:widowControl w:val="0"/>
      <w:numPr>
        <w:numId w:val="2"/>
      </w:numPr>
      <w:tabs>
        <w:tab w:val="num" w:pos="425"/>
      </w:tabs>
      <w:autoSpaceDE w:val="0"/>
      <w:autoSpaceDN w:val="0"/>
      <w:adjustRightInd w:val="0"/>
      <w:spacing w:before="120" w:after="60" w:line="288" w:lineRule="auto"/>
      <w:ind w:left="425" w:hanging="425"/>
    </w:pPr>
    <w:rPr>
      <w:rFonts w:ascii="Times" w:hAnsi="Times"/>
      <w:b/>
      <w:sz w:val="22"/>
      <w:szCs w:val="22"/>
    </w:rPr>
  </w:style>
  <w:style w:type="paragraph" w:styleId="Listanumerowana2">
    <w:name w:val="List Number 2"/>
    <w:basedOn w:val="Normalny"/>
    <w:rsid w:val="00253817"/>
    <w:pPr>
      <w:numPr>
        <w:ilvl w:val="1"/>
        <w:numId w:val="2"/>
      </w:numPr>
      <w:autoSpaceDE w:val="0"/>
      <w:autoSpaceDN w:val="0"/>
      <w:adjustRightInd w:val="0"/>
      <w:spacing w:line="288" w:lineRule="auto"/>
      <w:ind w:left="992" w:hanging="567"/>
      <w:jc w:val="both"/>
    </w:pPr>
    <w:rPr>
      <w:rFonts w:ascii="Times" w:hAnsi="Times"/>
      <w:sz w:val="22"/>
    </w:rPr>
  </w:style>
  <w:style w:type="paragraph" w:styleId="Listanumerowana3">
    <w:name w:val="List Number 3"/>
    <w:basedOn w:val="Normalny"/>
    <w:link w:val="Listanumerowana3Znak"/>
    <w:uiPriority w:val="99"/>
    <w:rsid w:val="00253817"/>
    <w:pPr>
      <w:numPr>
        <w:numId w:val="3"/>
      </w:numPr>
      <w:tabs>
        <w:tab w:val="num" w:pos="1440"/>
      </w:tabs>
      <w:spacing w:line="288" w:lineRule="auto"/>
      <w:ind w:left="1701" w:hanging="709"/>
      <w:jc w:val="both"/>
    </w:pPr>
    <w:rPr>
      <w:rFonts w:ascii="Times" w:hAnsi="Times"/>
      <w:sz w:val="20"/>
      <w:szCs w:val="20"/>
    </w:rPr>
  </w:style>
  <w:style w:type="paragraph" w:styleId="Listanumerowana4">
    <w:name w:val="List Number 4"/>
    <w:basedOn w:val="Listanumerowana3"/>
    <w:uiPriority w:val="99"/>
    <w:rsid w:val="00253817"/>
    <w:pPr>
      <w:numPr>
        <w:numId w:val="4"/>
      </w:numPr>
      <w:ind w:left="2552" w:hanging="851"/>
    </w:pPr>
  </w:style>
  <w:style w:type="character" w:customStyle="1" w:styleId="Listanumerowana3Znak">
    <w:name w:val="Lista numerowana 3 Znak"/>
    <w:link w:val="Listanumerowana3"/>
    <w:uiPriority w:val="99"/>
    <w:locked/>
    <w:rsid w:val="00253817"/>
    <w:rPr>
      <w:rFonts w:ascii="Times" w:eastAsia="Times New Roman" w:hAnsi="Times"/>
    </w:rPr>
  </w:style>
  <w:style w:type="paragraph" w:styleId="Listanumerowana5">
    <w:name w:val="List Number 5"/>
    <w:basedOn w:val="Normalny"/>
    <w:rsid w:val="00253817"/>
    <w:pPr>
      <w:numPr>
        <w:ilvl w:val="4"/>
        <w:numId w:val="2"/>
      </w:numPr>
      <w:tabs>
        <w:tab w:val="num" w:pos="2520"/>
      </w:tabs>
      <w:spacing w:line="288" w:lineRule="auto"/>
      <w:ind w:left="3544" w:hanging="992"/>
      <w:jc w:val="both"/>
    </w:pPr>
    <w:rPr>
      <w:rFonts w:ascii="Times" w:hAnsi="Times"/>
      <w:bCs/>
      <w:sz w:val="22"/>
      <w:szCs w:val="22"/>
    </w:rPr>
  </w:style>
  <w:style w:type="paragraph" w:styleId="Tekstdymka">
    <w:name w:val="Balloon Text"/>
    <w:basedOn w:val="Normalny"/>
    <w:link w:val="TekstdymkaZnak"/>
    <w:uiPriority w:val="99"/>
    <w:semiHidden/>
    <w:rsid w:val="006D7EF9"/>
    <w:rPr>
      <w:rFonts w:ascii="Tahoma" w:eastAsia="Calibri" w:hAnsi="Tahoma"/>
      <w:sz w:val="16"/>
      <w:szCs w:val="20"/>
    </w:rPr>
  </w:style>
  <w:style w:type="character" w:customStyle="1" w:styleId="TekstdymkaZnak">
    <w:name w:val="Tekst dymka Znak"/>
    <w:link w:val="Tekstdymka"/>
    <w:uiPriority w:val="99"/>
    <w:semiHidden/>
    <w:locked/>
    <w:rsid w:val="006D7EF9"/>
    <w:rPr>
      <w:rFonts w:ascii="Tahoma" w:hAnsi="Tahoma" w:cs="Times New Roman"/>
      <w:sz w:val="16"/>
      <w:lang w:eastAsia="pl-PL"/>
    </w:rPr>
  </w:style>
  <w:style w:type="character" w:styleId="Odwoaniedokomentarza">
    <w:name w:val="annotation reference"/>
    <w:uiPriority w:val="99"/>
    <w:semiHidden/>
    <w:qFormat/>
    <w:rsid w:val="006D7EF9"/>
    <w:rPr>
      <w:rFonts w:cs="Times New Roman"/>
      <w:sz w:val="16"/>
    </w:rPr>
  </w:style>
  <w:style w:type="paragraph" w:styleId="Tekstkomentarza">
    <w:name w:val="annotation text"/>
    <w:basedOn w:val="Normalny"/>
    <w:link w:val="TekstkomentarzaZnak"/>
    <w:uiPriority w:val="99"/>
    <w:qFormat/>
    <w:rsid w:val="006D7EF9"/>
    <w:rPr>
      <w:rFonts w:eastAsia="Calibri"/>
      <w:sz w:val="20"/>
      <w:szCs w:val="20"/>
    </w:rPr>
  </w:style>
  <w:style w:type="character" w:customStyle="1" w:styleId="TekstkomentarzaZnak">
    <w:name w:val="Tekst komentarza Znak"/>
    <w:link w:val="Tekstkomentarza"/>
    <w:uiPriority w:val="99"/>
    <w:qFormat/>
    <w:locked/>
    <w:rsid w:val="006D7EF9"/>
    <w:rPr>
      <w:rFonts w:ascii="Times New Roman" w:hAnsi="Times New Roman" w:cs="Times New Roman"/>
      <w:sz w:val="20"/>
      <w:lang w:eastAsia="pl-PL"/>
    </w:rPr>
  </w:style>
  <w:style w:type="paragraph" w:styleId="Tematkomentarza">
    <w:name w:val="annotation subject"/>
    <w:basedOn w:val="Tekstkomentarza"/>
    <w:next w:val="Tekstkomentarza"/>
    <w:link w:val="TematkomentarzaZnak"/>
    <w:uiPriority w:val="99"/>
    <w:semiHidden/>
    <w:rsid w:val="006D7EF9"/>
    <w:rPr>
      <w:b/>
    </w:rPr>
  </w:style>
  <w:style w:type="character" w:customStyle="1" w:styleId="TematkomentarzaZnak">
    <w:name w:val="Temat komentarza Znak"/>
    <w:link w:val="Tematkomentarza"/>
    <w:uiPriority w:val="99"/>
    <w:semiHidden/>
    <w:locked/>
    <w:rsid w:val="006D7EF9"/>
    <w:rPr>
      <w:rFonts w:ascii="Times New Roman" w:hAnsi="Times New Roman" w:cs="Times New Roman"/>
      <w:b/>
      <w:sz w:val="20"/>
      <w:lang w:eastAsia="pl-PL"/>
    </w:rPr>
  </w:style>
  <w:style w:type="character" w:customStyle="1" w:styleId="alb">
    <w:name w:val="a_lb"/>
    <w:rsid w:val="00DF069E"/>
    <w:rPr>
      <w:rFonts w:cs="Times New Roman"/>
    </w:rPr>
  </w:style>
  <w:style w:type="paragraph" w:customStyle="1" w:styleId="normaltableau">
    <w:name w:val="normal_tableau"/>
    <w:basedOn w:val="Normalny"/>
    <w:uiPriority w:val="99"/>
    <w:rsid w:val="00272DCC"/>
    <w:pPr>
      <w:spacing w:before="120" w:after="120"/>
      <w:jc w:val="both"/>
    </w:pPr>
    <w:rPr>
      <w:rFonts w:ascii="Optima" w:hAnsi="Optima"/>
      <w:sz w:val="22"/>
      <w:szCs w:val="22"/>
      <w:lang w:val="en-GB"/>
    </w:rPr>
  </w:style>
  <w:style w:type="paragraph" w:styleId="Tekstprzypisudolnego">
    <w:name w:val="footnote text"/>
    <w:basedOn w:val="Normalny"/>
    <w:link w:val="TekstprzypisudolnegoZnak"/>
    <w:uiPriority w:val="99"/>
    <w:rsid w:val="002049F1"/>
    <w:rPr>
      <w:rFonts w:eastAsia="Calibri"/>
      <w:sz w:val="20"/>
      <w:szCs w:val="20"/>
    </w:rPr>
  </w:style>
  <w:style w:type="character" w:customStyle="1" w:styleId="TekstprzypisudolnegoZnak">
    <w:name w:val="Tekst przypisu dolnego Znak"/>
    <w:link w:val="Tekstprzypisudolnego"/>
    <w:uiPriority w:val="99"/>
    <w:locked/>
    <w:rsid w:val="002049F1"/>
    <w:rPr>
      <w:rFonts w:ascii="Times New Roman" w:hAnsi="Times New Roman" w:cs="Times New Roman"/>
      <w:sz w:val="20"/>
      <w:lang w:eastAsia="pl-PL"/>
    </w:rPr>
  </w:style>
  <w:style w:type="character" w:styleId="Odwoanieprzypisudolnego">
    <w:name w:val="footnote reference"/>
    <w:uiPriority w:val="99"/>
    <w:rsid w:val="002049F1"/>
    <w:rPr>
      <w:rFonts w:cs="Times New Roman"/>
      <w:vertAlign w:val="superscript"/>
    </w:rPr>
  </w:style>
  <w:style w:type="paragraph" w:styleId="Zwykytekst">
    <w:name w:val="Plain Text"/>
    <w:basedOn w:val="Normalny"/>
    <w:link w:val="ZwykytekstZnak"/>
    <w:rsid w:val="005A34E2"/>
    <w:rPr>
      <w:rFonts w:ascii="Courier New" w:eastAsia="MS Mincho" w:hAnsi="Courier New"/>
      <w:sz w:val="20"/>
      <w:szCs w:val="20"/>
    </w:rPr>
  </w:style>
  <w:style w:type="character" w:customStyle="1" w:styleId="ZwykytekstZnak">
    <w:name w:val="Zwykły tekst Znak"/>
    <w:link w:val="Zwykytekst"/>
    <w:locked/>
    <w:rsid w:val="005A34E2"/>
    <w:rPr>
      <w:rFonts w:ascii="Courier New" w:eastAsia="MS Mincho" w:hAnsi="Courier New" w:cs="Times New Roman"/>
      <w:sz w:val="20"/>
      <w:lang w:eastAsia="pl-PL"/>
    </w:rPr>
  </w:style>
  <w:style w:type="paragraph" w:customStyle="1" w:styleId="Standard">
    <w:name w:val="Standard"/>
    <w:rsid w:val="003F6F44"/>
    <w:pPr>
      <w:widowControl w:val="0"/>
      <w:suppressAutoHyphens/>
      <w:autoSpaceDN w:val="0"/>
      <w:textAlignment w:val="baseline"/>
    </w:pPr>
    <w:rPr>
      <w:rFonts w:ascii="Times New Roman" w:hAnsi="Times New Roman" w:cs="Tahoma"/>
      <w:kern w:val="3"/>
      <w:sz w:val="24"/>
      <w:szCs w:val="24"/>
      <w:lang w:val="en-US" w:eastAsia="en-US"/>
    </w:rPr>
  </w:style>
  <w:style w:type="paragraph" w:customStyle="1" w:styleId="Tekstpodstawowywcity21">
    <w:name w:val="Tekst podstawowy wcięty 21"/>
    <w:basedOn w:val="Normalny"/>
    <w:rsid w:val="00D213B7"/>
    <w:pPr>
      <w:widowControl w:val="0"/>
      <w:ind w:left="3686" w:hanging="1843"/>
      <w:jc w:val="both"/>
    </w:pPr>
    <w:rPr>
      <w:szCs w:val="20"/>
    </w:rPr>
  </w:style>
  <w:style w:type="paragraph" w:styleId="Tytu">
    <w:name w:val="Title"/>
    <w:basedOn w:val="Normalny"/>
    <w:next w:val="Normalny"/>
    <w:link w:val="TytuZnak"/>
    <w:uiPriority w:val="99"/>
    <w:qFormat/>
    <w:rsid w:val="00D63857"/>
    <w:pPr>
      <w:contextualSpacing/>
    </w:pPr>
    <w:rPr>
      <w:rFonts w:ascii="Calibri Light" w:eastAsia="Calibri" w:hAnsi="Calibri Light"/>
      <w:spacing w:val="-10"/>
      <w:kern w:val="28"/>
      <w:sz w:val="56"/>
      <w:szCs w:val="20"/>
    </w:rPr>
  </w:style>
  <w:style w:type="character" w:customStyle="1" w:styleId="TytuZnak">
    <w:name w:val="Tytuł Znak"/>
    <w:link w:val="Tytu"/>
    <w:uiPriority w:val="99"/>
    <w:locked/>
    <w:rsid w:val="00D63857"/>
    <w:rPr>
      <w:rFonts w:ascii="Calibri Light" w:hAnsi="Calibri Light" w:cs="Times New Roman"/>
      <w:spacing w:val="-10"/>
      <w:kern w:val="28"/>
      <w:sz w:val="56"/>
      <w:lang w:eastAsia="pl-PL"/>
    </w:rPr>
  </w:style>
  <w:style w:type="character" w:customStyle="1" w:styleId="Teksttreci">
    <w:name w:val="Tekst treści_"/>
    <w:link w:val="Teksttreci1"/>
    <w:locked/>
    <w:rsid w:val="003A1F7D"/>
    <w:rPr>
      <w:sz w:val="19"/>
      <w:shd w:val="clear" w:color="auto" w:fill="FFFFFF"/>
    </w:rPr>
  </w:style>
  <w:style w:type="paragraph" w:customStyle="1" w:styleId="Teksttreci1">
    <w:name w:val="Tekst treści1"/>
    <w:basedOn w:val="Normalny"/>
    <w:link w:val="Teksttreci"/>
    <w:uiPriority w:val="99"/>
    <w:qFormat/>
    <w:rsid w:val="003A1F7D"/>
    <w:pPr>
      <w:shd w:val="clear" w:color="auto" w:fill="FFFFFF"/>
      <w:spacing w:before="240" w:after="120" w:line="240" w:lineRule="atLeast"/>
      <w:ind w:hanging="1340"/>
      <w:jc w:val="center"/>
    </w:pPr>
    <w:rPr>
      <w:rFonts w:ascii="Calibri" w:eastAsia="Calibri" w:hAnsi="Calibri"/>
      <w:sz w:val="19"/>
      <w:szCs w:val="20"/>
    </w:rPr>
  </w:style>
  <w:style w:type="character" w:customStyle="1" w:styleId="TeksttreciPogrubienie6">
    <w:name w:val="Tekst treści + Pogrubienie6"/>
    <w:uiPriority w:val="99"/>
    <w:rsid w:val="003A1F7D"/>
    <w:rPr>
      <w:b/>
      <w:spacing w:val="0"/>
      <w:sz w:val="19"/>
      <w:shd w:val="clear" w:color="auto" w:fill="FFFFFF"/>
    </w:rPr>
  </w:style>
  <w:style w:type="character" w:customStyle="1" w:styleId="Teksttreci0">
    <w:name w:val="Tekst treści"/>
    <w:uiPriority w:val="99"/>
    <w:rsid w:val="00041821"/>
    <w:rPr>
      <w:rFonts w:ascii="Arial Unicode MS" w:eastAsia="Arial Unicode MS"/>
      <w:noProof/>
      <w:spacing w:val="0"/>
      <w:sz w:val="19"/>
      <w:shd w:val="clear" w:color="auto" w:fill="FFFFFF"/>
    </w:rPr>
  </w:style>
  <w:style w:type="character" w:customStyle="1" w:styleId="h2">
    <w:name w:val="h2"/>
    <w:uiPriority w:val="99"/>
    <w:rsid w:val="00041821"/>
    <w:rPr>
      <w:rFonts w:cs="Times New Roman"/>
    </w:rPr>
  </w:style>
  <w:style w:type="paragraph" w:styleId="Tekstprzypisukocowego">
    <w:name w:val="endnote text"/>
    <w:basedOn w:val="Normalny"/>
    <w:link w:val="TekstprzypisukocowegoZnak"/>
    <w:uiPriority w:val="99"/>
    <w:semiHidden/>
    <w:rsid w:val="00822D8B"/>
    <w:rPr>
      <w:rFonts w:eastAsia="Calibri"/>
      <w:sz w:val="20"/>
      <w:szCs w:val="20"/>
    </w:rPr>
  </w:style>
  <w:style w:type="character" w:customStyle="1" w:styleId="TekstprzypisukocowegoZnak">
    <w:name w:val="Tekst przypisu końcowego Znak"/>
    <w:link w:val="Tekstprzypisukocowego"/>
    <w:uiPriority w:val="99"/>
    <w:semiHidden/>
    <w:locked/>
    <w:rsid w:val="00822D8B"/>
    <w:rPr>
      <w:rFonts w:ascii="Times New Roman" w:hAnsi="Times New Roman" w:cs="Times New Roman"/>
      <w:sz w:val="20"/>
      <w:lang w:eastAsia="pl-PL"/>
    </w:rPr>
  </w:style>
  <w:style w:type="character" w:styleId="Odwoanieprzypisukocowego">
    <w:name w:val="endnote reference"/>
    <w:uiPriority w:val="99"/>
    <w:semiHidden/>
    <w:rsid w:val="00822D8B"/>
    <w:rPr>
      <w:rFonts w:cs="Times New Roman"/>
      <w:vertAlign w:val="superscript"/>
    </w:rPr>
  </w:style>
  <w:style w:type="paragraph" w:customStyle="1" w:styleId="text-justify">
    <w:name w:val="text-justify"/>
    <w:basedOn w:val="Normalny"/>
    <w:rsid w:val="008437B4"/>
    <w:pPr>
      <w:spacing w:before="100" w:beforeAutospacing="1" w:after="100" w:afterAutospacing="1"/>
    </w:pPr>
  </w:style>
  <w:style w:type="paragraph" w:customStyle="1" w:styleId="Kolorowecieniowanieakcent11">
    <w:name w:val="Kolorowe cieniowanie — akcent 11"/>
    <w:hidden/>
    <w:uiPriority w:val="99"/>
    <w:semiHidden/>
    <w:rsid w:val="00B77862"/>
    <w:rPr>
      <w:rFonts w:ascii="Times New Roman" w:eastAsia="Times New Roman" w:hAnsi="Times New Roman"/>
      <w:sz w:val="24"/>
      <w:szCs w:val="24"/>
    </w:rPr>
  </w:style>
  <w:style w:type="character" w:styleId="Pogrubienie">
    <w:name w:val="Strong"/>
    <w:qFormat/>
    <w:rsid w:val="002B431E"/>
    <w:rPr>
      <w:rFonts w:cs="Times New Roman"/>
      <w:b/>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Dot pt"/>
    <w:basedOn w:val="Normalny"/>
    <w:uiPriority w:val="99"/>
    <w:qFormat/>
    <w:rsid w:val="00467345"/>
    <w:pPr>
      <w:spacing w:before="20" w:after="40" w:line="252" w:lineRule="auto"/>
      <w:ind w:left="720"/>
      <w:contextualSpacing/>
      <w:jc w:val="both"/>
    </w:pPr>
    <w:rPr>
      <w:rFonts w:ascii="Calibri" w:eastAsia="SimSun" w:hAnsi="Calibri"/>
      <w:sz w:val="20"/>
      <w:szCs w:val="20"/>
      <w:lang w:eastAsia="zh-CN"/>
    </w:rPr>
  </w:style>
  <w:style w:type="paragraph" w:styleId="Tekstpodstawowy2">
    <w:name w:val="Body Text 2"/>
    <w:basedOn w:val="Normalny"/>
    <w:link w:val="Tekstpodstawowy2Znak"/>
    <w:uiPriority w:val="99"/>
    <w:semiHidden/>
    <w:rsid w:val="006A1749"/>
    <w:pPr>
      <w:spacing w:after="120" w:line="480" w:lineRule="auto"/>
    </w:pPr>
    <w:rPr>
      <w:rFonts w:eastAsia="Calibri"/>
    </w:rPr>
  </w:style>
  <w:style w:type="character" w:customStyle="1" w:styleId="Tekstpodstawowy2Znak">
    <w:name w:val="Tekst podstawowy 2 Znak"/>
    <w:link w:val="Tekstpodstawowy2"/>
    <w:uiPriority w:val="99"/>
    <w:semiHidden/>
    <w:locked/>
    <w:rsid w:val="006A1749"/>
    <w:rPr>
      <w:rFonts w:ascii="Times New Roman" w:hAnsi="Times New Roman" w:cs="Times New Roman"/>
      <w:sz w:val="24"/>
      <w:szCs w:val="24"/>
    </w:rPr>
  </w:style>
  <w:style w:type="character" w:customStyle="1" w:styleId="m5968006951817061090size">
    <w:name w:val="m5968006951817061090size"/>
    <w:uiPriority w:val="99"/>
    <w:rsid w:val="00A55FBC"/>
    <w:rPr>
      <w:rFonts w:cs="Times New Roman"/>
    </w:rPr>
  </w:style>
  <w:style w:type="character" w:customStyle="1" w:styleId="m5968006951817061090font">
    <w:name w:val="m5968006951817061090font"/>
    <w:uiPriority w:val="99"/>
    <w:rsid w:val="00A55FBC"/>
    <w:rPr>
      <w:rFonts w:cs="Times New Roman"/>
    </w:rPr>
  </w:style>
  <w:style w:type="paragraph" w:customStyle="1" w:styleId="m5968006951817061090kolorowalistaakcent11">
    <w:name w:val="m5968006951817061090kolorowalistaakcent11"/>
    <w:basedOn w:val="Normalny"/>
    <w:uiPriority w:val="99"/>
    <w:rsid w:val="00A55FBC"/>
    <w:pPr>
      <w:spacing w:before="100" w:beforeAutospacing="1" w:after="100" w:afterAutospacing="1"/>
    </w:pPr>
    <w:rPr>
      <w:rFonts w:eastAsia="Calibri"/>
    </w:rPr>
  </w:style>
  <w:style w:type="numbering" w:customStyle="1" w:styleId="Zaimportowanystyl40">
    <w:name w:val="Zaimportowany styl 4.0"/>
    <w:rsid w:val="00FB651A"/>
    <w:pPr>
      <w:numPr>
        <w:numId w:val="7"/>
      </w:numPr>
    </w:pPr>
  </w:style>
  <w:style w:type="numbering" w:customStyle="1" w:styleId="Zaimportowanystyl2">
    <w:name w:val="Zaimportowany styl 2"/>
    <w:rsid w:val="00FB651A"/>
    <w:pPr>
      <w:numPr>
        <w:numId w:val="6"/>
      </w:numPr>
    </w:pPr>
  </w:style>
  <w:style w:type="paragraph" w:styleId="Podtytu">
    <w:name w:val="Subtitle"/>
    <w:basedOn w:val="Normalny"/>
    <w:next w:val="Normalny"/>
    <w:link w:val="PodtytuZnak"/>
    <w:uiPriority w:val="11"/>
    <w:qFormat/>
    <w:locked/>
    <w:rsid w:val="000367B8"/>
    <w:pPr>
      <w:spacing w:after="60"/>
      <w:jc w:val="center"/>
      <w:outlineLvl w:val="1"/>
    </w:pPr>
    <w:rPr>
      <w:rFonts w:ascii="Cambria" w:hAnsi="Cambria"/>
    </w:rPr>
  </w:style>
  <w:style w:type="character" w:customStyle="1" w:styleId="PodtytuZnak">
    <w:name w:val="Podtytuł Znak"/>
    <w:link w:val="Podtytu"/>
    <w:uiPriority w:val="11"/>
    <w:rsid w:val="000367B8"/>
    <w:rPr>
      <w:rFonts w:ascii="Cambria" w:eastAsia="Times New Roman" w:hAnsi="Cambria" w:cs="Times New Roman"/>
      <w:sz w:val="24"/>
      <w:szCs w:val="24"/>
    </w:rPr>
  </w:style>
  <w:style w:type="paragraph" w:customStyle="1" w:styleId="ox-b171701408-msonormal">
    <w:name w:val="ox-b171701408-msonormal"/>
    <w:basedOn w:val="Normalny"/>
    <w:rsid w:val="00AA50A6"/>
    <w:pPr>
      <w:spacing w:before="100" w:beforeAutospacing="1" w:after="100" w:afterAutospacing="1"/>
    </w:pPr>
    <w:rPr>
      <w:rFonts w:eastAsia="Calibri"/>
    </w:rPr>
  </w:style>
  <w:style w:type="character" w:customStyle="1" w:styleId="BezodstpwZnak">
    <w:name w:val="Bez odstępów Znak"/>
    <w:link w:val="Bezodstpw"/>
    <w:uiPriority w:val="99"/>
    <w:locked/>
    <w:rsid w:val="00E36B2A"/>
    <w:rPr>
      <w:rFonts w:eastAsia="Times New Roman"/>
      <w:sz w:val="22"/>
      <w:szCs w:val="22"/>
    </w:rPr>
  </w:style>
  <w:style w:type="paragraph" w:customStyle="1" w:styleId="p1">
    <w:name w:val="p1"/>
    <w:basedOn w:val="Normalny"/>
    <w:rsid w:val="003D522D"/>
    <w:rPr>
      <w:rFonts w:ascii="Helvetica" w:eastAsia="Calibri" w:hAnsi="Helvetica"/>
      <w:sz w:val="15"/>
      <w:szCs w:val="15"/>
    </w:rPr>
  </w:style>
  <w:style w:type="character" w:customStyle="1" w:styleId="apple-converted-space">
    <w:name w:val="apple-converted-space"/>
    <w:basedOn w:val="Domylnaczcionkaakapitu"/>
    <w:rsid w:val="003D522D"/>
  </w:style>
  <w:style w:type="character" w:customStyle="1" w:styleId="apple-tab-span">
    <w:name w:val="apple-tab-span"/>
    <w:basedOn w:val="Domylnaczcionkaakapitu"/>
    <w:rsid w:val="00E61782"/>
  </w:style>
  <w:style w:type="paragraph" w:customStyle="1" w:styleId="p3">
    <w:name w:val="p3"/>
    <w:basedOn w:val="Normalny"/>
    <w:rsid w:val="00E61782"/>
    <w:pPr>
      <w:jc w:val="both"/>
    </w:pPr>
    <w:rPr>
      <w:rFonts w:ascii="Helvetica Neue" w:eastAsia="Calibri" w:hAnsi="Helvetica Neue"/>
      <w:color w:val="454545"/>
      <w:sz w:val="18"/>
      <w:szCs w:val="18"/>
    </w:rPr>
  </w:style>
  <w:style w:type="character" w:customStyle="1" w:styleId="s1">
    <w:name w:val="s1"/>
    <w:basedOn w:val="Domylnaczcionkaakapitu"/>
    <w:rsid w:val="00E61782"/>
    <w:rPr>
      <w:u w:val="single"/>
    </w:rPr>
  </w:style>
  <w:style w:type="paragraph" w:customStyle="1" w:styleId="p2">
    <w:name w:val="p2"/>
    <w:basedOn w:val="Normalny"/>
    <w:rsid w:val="004E0318"/>
    <w:rPr>
      <w:rFonts w:ascii="Helvetica Neue" w:eastAsia="Calibri" w:hAnsi="Helvetica Neue"/>
      <w:color w:val="454545"/>
      <w:sz w:val="18"/>
      <w:szCs w:val="18"/>
    </w:rPr>
  </w:style>
  <w:style w:type="paragraph" w:customStyle="1" w:styleId="ox-2f2e412c31-msolistparagraph">
    <w:name w:val="ox-2f2e412c31-msolistparagraph"/>
    <w:basedOn w:val="Normalny"/>
    <w:rsid w:val="00CA2180"/>
    <w:pPr>
      <w:spacing w:before="100" w:beforeAutospacing="1" w:after="100" w:afterAutospacing="1"/>
    </w:pPr>
    <w:rPr>
      <w:rFonts w:eastAsiaTheme="minorHAnsi"/>
    </w:rPr>
  </w:style>
  <w:style w:type="character" w:customStyle="1" w:styleId="Nierozpoznanawzmianka1">
    <w:name w:val="Nierozpoznana wzmianka1"/>
    <w:basedOn w:val="Domylnaczcionkaakapitu"/>
    <w:uiPriority w:val="99"/>
    <w:rsid w:val="00F1511C"/>
    <w:rPr>
      <w:color w:val="605E5C"/>
      <w:shd w:val="clear" w:color="auto" w:fill="E1DFDD"/>
    </w:rPr>
  </w:style>
  <w:style w:type="paragraph" w:styleId="Lista">
    <w:name w:val="List"/>
    <w:basedOn w:val="Normalny"/>
    <w:uiPriority w:val="99"/>
    <w:semiHidden/>
    <w:unhideWhenUsed/>
    <w:locked/>
    <w:rsid w:val="00B27802"/>
    <w:pPr>
      <w:ind w:left="283" w:hanging="283"/>
      <w:contextualSpacing/>
    </w:pPr>
  </w:style>
  <w:style w:type="character" w:customStyle="1" w:styleId="Nierozpoznanawzmianka2">
    <w:name w:val="Nierozpoznana wzmianka2"/>
    <w:basedOn w:val="Domylnaczcionkaakapitu"/>
    <w:uiPriority w:val="99"/>
    <w:rsid w:val="003A29BE"/>
    <w:rPr>
      <w:color w:val="605E5C"/>
      <w:shd w:val="clear" w:color="auto" w:fill="E1DFDD"/>
    </w:rPr>
  </w:style>
  <w:style w:type="character" w:styleId="Uwydatnienie">
    <w:name w:val="Emphasis"/>
    <w:basedOn w:val="Domylnaczcionkaakapitu"/>
    <w:uiPriority w:val="20"/>
    <w:qFormat/>
    <w:locked/>
    <w:rsid w:val="00433CA9"/>
    <w:rPr>
      <w:i/>
      <w:iCs/>
    </w:rPr>
  </w:style>
  <w:style w:type="paragraph" w:styleId="Poprawka">
    <w:name w:val="Revision"/>
    <w:hidden/>
    <w:uiPriority w:val="99"/>
    <w:semiHidden/>
    <w:rsid w:val="00BE0E95"/>
    <w:rPr>
      <w:rFonts w:ascii="Times New Roman" w:eastAsia="Times New Roman" w:hAnsi="Times New Roman"/>
      <w:sz w:val="24"/>
      <w:szCs w:val="24"/>
    </w:rPr>
  </w:style>
  <w:style w:type="character" w:customStyle="1" w:styleId="Nierozpoznanawzmianka3">
    <w:name w:val="Nierozpoznana wzmianka3"/>
    <w:basedOn w:val="Domylnaczcionkaakapitu"/>
    <w:uiPriority w:val="99"/>
    <w:semiHidden/>
    <w:unhideWhenUsed/>
    <w:rsid w:val="00A30C5C"/>
    <w:rPr>
      <w:color w:val="605E5C"/>
      <w:shd w:val="clear" w:color="auto" w:fill="E1DFDD"/>
    </w:rPr>
  </w:style>
  <w:style w:type="character" w:customStyle="1" w:styleId="ListParagraphChar">
    <w:name w:val="List Paragraph Char"/>
    <w:aliases w:val="T_SZ_List Paragraph Char"/>
    <w:qFormat/>
    <w:locked/>
    <w:rsid w:val="00520A18"/>
    <w:rPr>
      <w:lang w:eastAsia="en-US"/>
    </w:rPr>
  </w:style>
  <w:style w:type="paragraph" w:customStyle="1" w:styleId="Tekstpodstawowy1">
    <w:name w:val="Tekst podstawowy1"/>
    <w:basedOn w:val="Normalny"/>
    <w:uiPriority w:val="99"/>
    <w:semiHidden/>
    <w:qFormat/>
    <w:rsid w:val="00520A18"/>
    <w:pPr>
      <w:jc w:val="both"/>
    </w:pPr>
    <w:rPr>
      <w:rFonts w:ascii="Calibri" w:eastAsia="Calibri" w:hAnsi="Calibri"/>
      <w:sz w:val="20"/>
      <w:szCs w:val="20"/>
    </w:rPr>
  </w:style>
  <w:style w:type="character" w:customStyle="1" w:styleId="Domylnaczcionkaakapitu1">
    <w:name w:val="Domyślna czcionka akapitu1"/>
    <w:rsid w:val="001C3C6E"/>
  </w:style>
  <w:style w:type="character" w:customStyle="1" w:styleId="Domylnaczcionkaakapitu2">
    <w:name w:val="Domyślna czcionka akapitu2"/>
    <w:rsid w:val="001C3C6E"/>
  </w:style>
  <w:style w:type="numbering" w:customStyle="1" w:styleId="WWNum66">
    <w:name w:val="WWNum66"/>
    <w:basedOn w:val="Bezlisty"/>
    <w:rsid w:val="001C3C6E"/>
    <w:pPr>
      <w:numPr>
        <w:numId w:val="22"/>
      </w:numPr>
    </w:pPr>
  </w:style>
  <w:style w:type="paragraph" w:customStyle="1" w:styleId="Normalny1">
    <w:name w:val="Normalny1"/>
    <w:rsid w:val="00B662E2"/>
    <w:pPr>
      <w:widowControl w:val="0"/>
      <w:suppressAutoHyphens/>
    </w:pPr>
    <w:rPr>
      <w:rFonts w:ascii="Times New Roman" w:eastAsia="Lucida Sans Unicode" w:hAnsi="Times New Roman" w:cs="Arial"/>
      <w:sz w:val="24"/>
      <w:szCs w:val="24"/>
      <w:lang w:eastAsia="zh-CN" w:bidi="hi-IN"/>
    </w:rPr>
  </w:style>
  <w:style w:type="character" w:customStyle="1" w:styleId="fn-ref">
    <w:name w:val="fn-ref"/>
    <w:basedOn w:val="Domylnaczcionkaakapitu"/>
    <w:rsid w:val="00CC0E33"/>
  </w:style>
  <w:style w:type="character" w:customStyle="1" w:styleId="alb-s">
    <w:name w:val="a_lb-s"/>
    <w:basedOn w:val="Domylnaczcionkaakapitu"/>
    <w:rsid w:val="006A1C25"/>
  </w:style>
  <w:style w:type="character" w:customStyle="1" w:styleId="Nierozpoznanawzmianka4">
    <w:name w:val="Nierozpoznana wzmianka4"/>
    <w:basedOn w:val="Domylnaczcionkaakapitu"/>
    <w:uiPriority w:val="99"/>
    <w:semiHidden/>
    <w:unhideWhenUsed/>
    <w:rsid w:val="002847FC"/>
    <w:rPr>
      <w:color w:val="605E5C"/>
      <w:shd w:val="clear" w:color="auto" w:fill="E1DFDD"/>
    </w:rPr>
  </w:style>
  <w:style w:type="paragraph" w:customStyle="1" w:styleId="Zawartotabeli">
    <w:name w:val="Zawartość tabeli"/>
    <w:basedOn w:val="Normalny"/>
    <w:rsid w:val="00F8287B"/>
    <w:pPr>
      <w:widowControl w:val="0"/>
      <w:suppressLineNumbers/>
      <w:suppressAutoHyphens/>
    </w:pPr>
    <w:rPr>
      <w:sz w:val="20"/>
      <w:szCs w:val="20"/>
    </w:rPr>
  </w:style>
  <w:style w:type="paragraph" w:customStyle="1" w:styleId="pf0">
    <w:name w:val="pf0"/>
    <w:basedOn w:val="Normalny"/>
    <w:rsid w:val="00042803"/>
    <w:pPr>
      <w:spacing w:before="100" w:beforeAutospacing="1" w:after="100" w:afterAutospacing="1"/>
    </w:pPr>
  </w:style>
  <w:style w:type="character" w:customStyle="1" w:styleId="cf01">
    <w:name w:val="cf01"/>
    <w:basedOn w:val="Domylnaczcionkaakapitu"/>
    <w:rsid w:val="00042803"/>
    <w:rPr>
      <w:rFonts w:ascii="Segoe UI" w:hAnsi="Segoe UI" w:cs="Segoe UI" w:hint="default"/>
      <w:sz w:val="18"/>
      <w:szCs w:val="18"/>
    </w:rPr>
  </w:style>
</w:styles>
</file>

<file path=word/webSettings.xml><?xml version="1.0" encoding="utf-8"?>
<w:webSettings xmlns:r="http://schemas.openxmlformats.org/officeDocument/2006/relationships" xmlns:w="http://schemas.openxmlformats.org/wordprocessingml/2006/main">
  <w:divs>
    <w:div w:id="5443452">
      <w:bodyDiv w:val="1"/>
      <w:marLeft w:val="0"/>
      <w:marRight w:val="0"/>
      <w:marTop w:val="0"/>
      <w:marBottom w:val="0"/>
      <w:divBdr>
        <w:top w:val="none" w:sz="0" w:space="0" w:color="auto"/>
        <w:left w:val="none" w:sz="0" w:space="0" w:color="auto"/>
        <w:bottom w:val="none" w:sz="0" w:space="0" w:color="auto"/>
        <w:right w:val="none" w:sz="0" w:space="0" w:color="auto"/>
      </w:divBdr>
      <w:divsChild>
        <w:div w:id="832180024">
          <w:marLeft w:val="0"/>
          <w:marRight w:val="0"/>
          <w:marTop w:val="72"/>
          <w:marBottom w:val="0"/>
          <w:divBdr>
            <w:top w:val="none" w:sz="0" w:space="0" w:color="auto"/>
            <w:left w:val="none" w:sz="0" w:space="0" w:color="auto"/>
            <w:bottom w:val="none" w:sz="0" w:space="0" w:color="auto"/>
            <w:right w:val="none" w:sz="0" w:space="0" w:color="auto"/>
          </w:divBdr>
          <w:divsChild>
            <w:div w:id="2033726885">
              <w:marLeft w:val="360"/>
              <w:marRight w:val="0"/>
              <w:marTop w:val="72"/>
              <w:marBottom w:val="72"/>
              <w:divBdr>
                <w:top w:val="none" w:sz="0" w:space="0" w:color="auto"/>
                <w:left w:val="none" w:sz="0" w:space="0" w:color="auto"/>
                <w:bottom w:val="none" w:sz="0" w:space="0" w:color="auto"/>
                <w:right w:val="none" w:sz="0" w:space="0" w:color="auto"/>
              </w:divBdr>
            </w:div>
            <w:div w:id="361322070">
              <w:marLeft w:val="360"/>
              <w:marRight w:val="0"/>
              <w:marTop w:val="0"/>
              <w:marBottom w:val="72"/>
              <w:divBdr>
                <w:top w:val="none" w:sz="0" w:space="0" w:color="auto"/>
                <w:left w:val="none" w:sz="0" w:space="0" w:color="auto"/>
                <w:bottom w:val="none" w:sz="0" w:space="0" w:color="auto"/>
                <w:right w:val="none" w:sz="0" w:space="0" w:color="auto"/>
              </w:divBdr>
            </w:div>
          </w:divsChild>
        </w:div>
        <w:div w:id="1627810356">
          <w:marLeft w:val="0"/>
          <w:marRight w:val="0"/>
          <w:marTop w:val="72"/>
          <w:marBottom w:val="0"/>
          <w:divBdr>
            <w:top w:val="none" w:sz="0" w:space="0" w:color="auto"/>
            <w:left w:val="none" w:sz="0" w:space="0" w:color="auto"/>
            <w:bottom w:val="none" w:sz="0" w:space="0" w:color="auto"/>
            <w:right w:val="none" w:sz="0" w:space="0" w:color="auto"/>
          </w:divBdr>
        </w:div>
      </w:divsChild>
    </w:div>
    <w:div w:id="6978995">
      <w:bodyDiv w:val="1"/>
      <w:marLeft w:val="0"/>
      <w:marRight w:val="0"/>
      <w:marTop w:val="0"/>
      <w:marBottom w:val="0"/>
      <w:divBdr>
        <w:top w:val="none" w:sz="0" w:space="0" w:color="auto"/>
        <w:left w:val="none" w:sz="0" w:space="0" w:color="auto"/>
        <w:bottom w:val="none" w:sz="0" w:space="0" w:color="auto"/>
        <w:right w:val="none" w:sz="0" w:space="0" w:color="auto"/>
      </w:divBdr>
    </w:div>
    <w:div w:id="43792800">
      <w:bodyDiv w:val="1"/>
      <w:marLeft w:val="0"/>
      <w:marRight w:val="0"/>
      <w:marTop w:val="0"/>
      <w:marBottom w:val="0"/>
      <w:divBdr>
        <w:top w:val="none" w:sz="0" w:space="0" w:color="auto"/>
        <w:left w:val="none" w:sz="0" w:space="0" w:color="auto"/>
        <w:bottom w:val="none" w:sz="0" w:space="0" w:color="auto"/>
        <w:right w:val="none" w:sz="0" w:space="0" w:color="auto"/>
      </w:divBdr>
      <w:divsChild>
        <w:div w:id="678654983">
          <w:marLeft w:val="0"/>
          <w:marRight w:val="0"/>
          <w:marTop w:val="72"/>
          <w:marBottom w:val="0"/>
          <w:divBdr>
            <w:top w:val="none" w:sz="0" w:space="0" w:color="auto"/>
            <w:left w:val="none" w:sz="0" w:space="0" w:color="auto"/>
            <w:bottom w:val="none" w:sz="0" w:space="0" w:color="auto"/>
            <w:right w:val="none" w:sz="0" w:space="0" w:color="auto"/>
          </w:divBdr>
        </w:div>
        <w:div w:id="1221551685">
          <w:marLeft w:val="0"/>
          <w:marRight w:val="0"/>
          <w:marTop w:val="72"/>
          <w:marBottom w:val="0"/>
          <w:divBdr>
            <w:top w:val="none" w:sz="0" w:space="0" w:color="auto"/>
            <w:left w:val="none" w:sz="0" w:space="0" w:color="auto"/>
            <w:bottom w:val="none" w:sz="0" w:space="0" w:color="auto"/>
            <w:right w:val="none" w:sz="0" w:space="0" w:color="auto"/>
          </w:divBdr>
          <w:divsChild>
            <w:div w:id="1408842041">
              <w:marLeft w:val="360"/>
              <w:marRight w:val="0"/>
              <w:marTop w:val="72"/>
              <w:marBottom w:val="72"/>
              <w:divBdr>
                <w:top w:val="none" w:sz="0" w:space="0" w:color="auto"/>
                <w:left w:val="none" w:sz="0" w:space="0" w:color="auto"/>
                <w:bottom w:val="none" w:sz="0" w:space="0" w:color="auto"/>
                <w:right w:val="none" w:sz="0" w:space="0" w:color="auto"/>
              </w:divBdr>
            </w:div>
            <w:div w:id="1513715287">
              <w:marLeft w:val="360"/>
              <w:marRight w:val="0"/>
              <w:marTop w:val="0"/>
              <w:marBottom w:val="72"/>
              <w:divBdr>
                <w:top w:val="none" w:sz="0" w:space="0" w:color="auto"/>
                <w:left w:val="none" w:sz="0" w:space="0" w:color="auto"/>
                <w:bottom w:val="none" w:sz="0" w:space="0" w:color="auto"/>
                <w:right w:val="none" w:sz="0" w:space="0" w:color="auto"/>
              </w:divBdr>
            </w:div>
            <w:div w:id="574360273">
              <w:marLeft w:val="360"/>
              <w:marRight w:val="0"/>
              <w:marTop w:val="0"/>
              <w:marBottom w:val="72"/>
              <w:divBdr>
                <w:top w:val="none" w:sz="0" w:space="0" w:color="auto"/>
                <w:left w:val="none" w:sz="0" w:space="0" w:color="auto"/>
                <w:bottom w:val="none" w:sz="0" w:space="0" w:color="auto"/>
                <w:right w:val="none" w:sz="0" w:space="0" w:color="auto"/>
              </w:divBdr>
            </w:div>
            <w:div w:id="205331079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2920417">
      <w:bodyDiv w:val="1"/>
      <w:marLeft w:val="0"/>
      <w:marRight w:val="0"/>
      <w:marTop w:val="0"/>
      <w:marBottom w:val="0"/>
      <w:divBdr>
        <w:top w:val="none" w:sz="0" w:space="0" w:color="auto"/>
        <w:left w:val="none" w:sz="0" w:space="0" w:color="auto"/>
        <w:bottom w:val="none" w:sz="0" w:space="0" w:color="auto"/>
        <w:right w:val="none" w:sz="0" w:space="0" w:color="auto"/>
      </w:divBdr>
      <w:divsChild>
        <w:div w:id="1388453434">
          <w:marLeft w:val="0"/>
          <w:marRight w:val="0"/>
          <w:marTop w:val="0"/>
          <w:marBottom w:val="240"/>
          <w:divBdr>
            <w:top w:val="none" w:sz="0" w:space="0" w:color="auto"/>
            <w:left w:val="none" w:sz="0" w:space="0" w:color="auto"/>
            <w:bottom w:val="none" w:sz="0" w:space="0" w:color="auto"/>
            <w:right w:val="none" w:sz="0" w:space="0" w:color="auto"/>
          </w:divBdr>
          <w:divsChild>
            <w:div w:id="30962250">
              <w:marLeft w:val="0"/>
              <w:marRight w:val="0"/>
              <w:marTop w:val="72"/>
              <w:marBottom w:val="0"/>
              <w:divBdr>
                <w:top w:val="none" w:sz="0" w:space="0" w:color="auto"/>
                <w:left w:val="none" w:sz="0" w:space="0" w:color="auto"/>
                <w:bottom w:val="none" w:sz="0" w:space="0" w:color="auto"/>
                <w:right w:val="none" w:sz="0" w:space="0" w:color="auto"/>
              </w:divBdr>
            </w:div>
            <w:div w:id="568005785">
              <w:marLeft w:val="0"/>
              <w:marRight w:val="0"/>
              <w:marTop w:val="72"/>
              <w:marBottom w:val="0"/>
              <w:divBdr>
                <w:top w:val="none" w:sz="0" w:space="0" w:color="auto"/>
                <w:left w:val="none" w:sz="0" w:space="0" w:color="auto"/>
                <w:bottom w:val="none" w:sz="0" w:space="0" w:color="auto"/>
                <w:right w:val="none" w:sz="0" w:space="0" w:color="auto"/>
              </w:divBdr>
            </w:div>
          </w:divsChild>
        </w:div>
        <w:div w:id="174660800">
          <w:marLeft w:val="0"/>
          <w:marRight w:val="0"/>
          <w:marTop w:val="0"/>
          <w:marBottom w:val="240"/>
          <w:divBdr>
            <w:top w:val="none" w:sz="0" w:space="0" w:color="auto"/>
            <w:left w:val="none" w:sz="0" w:space="0" w:color="auto"/>
            <w:bottom w:val="none" w:sz="0" w:space="0" w:color="auto"/>
            <w:right w:val="none" w:sz="0" w:space="0" w:color="auto"/>
          </w:divBdr>
          <w:divsChild>
            <w:div w:id="44584896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91459610">
      <w:bodyDiv w:val="1"/>
      <w:marLeft w:val="0"/>
      <w:marRight w:val="0"/>
      <w:marTop w:val="0"/>
      <w:marBottom w:val="0"/>
      <w:divBdr>
        <w:top w:val="none" w:sz="0" w:space="0" w:color="auto"/>
        <w:left w:val="none" w:sz="0" w:space="0" w:color="auto"/>
        <w:bottom w:val="none" w:sz="0" w:space="0" w:color="auto"/>
        <w:right w:val="none" w:sz="0" w:space="0" w:color="auto"/>
      </w:divBdr>
      <w:divsChild>
        <w:div w:id="1045524980">
          <w:marLeft w:val="0"/>
          <w:marRight w:val="0"/>
          <w:marTop w:val="72"/>
          <w:marBottom w:val="0"/>
          <w:divBdr>
            <w:top w:val="none" w:sz="0" w:space="0" w:color="auto"/>
            <w:left w:val="none" w:sz="0" w:space="0" w:color="auto"/>
            <w:bottom w:val="none" w:sz="0" w:space="0" w:color="auto"/>
            <w:right w:val="none" w:sz="0" w:space="0" w:color="auto"/>
          </w:divBdr>
        </w:div>
        <w:div w:id="1149901716">
          <w:marLeft w:val="0"/>
          <w:marRight w:val="0"/>
          <w:marTop w:val="72"/>
          <w:marBottom w:val="0"/>
          <w:divBdr>
            <w:top w:val="none" w:sz="0" w:space="0" w:color="auto"/>
            <w:left w:val="none" w:sz="0" w:space="0" w:color="auto"/>
            <w:bottom w:val="none" w:sz="0" w:space="0" w:color="auto"/>
            <w:right w:val="none" w:sz="0" w:space="0" w:color="auto"/>
          </w:divBdr>
        </w:div>
      </w:divsChild>
    </w:div>
    <w:div w:id="238635479">
      <w:bodyDiv w:val="1"/>
      <w:marLeft w:val="0"/>
      <w:marRight w:val="0"/>
      <w:marTop w:val="0"/>
      <w:marBottom w:val="0"/>
      <w:divBdr>
        <w:top w:val="none" w:sz="0" w:space="0" w:color="auto"/>
        <w:left w:val="none" w:sz="0" w:space="0" w:color="auto"/>
        <w:bottom w:val="none" w:sz="0" w:space="0" w:color="auto"/>
        <w:right w:val="none" w:sz="0" w:space="0" w:color="auto"/>
      </w:divBdr>
      <w:divsChild>
        <w:div w:id="2081173434">
          <w:marLeft w:val="360"/>
          <w:marRight w:val="0"/>
          <w:marTop w:val="72"/>
          <w:marBottom w:val="72"/>
          <w:divBdr>
            <w:top w:val="none" w:sz="0" w:space="0" w:color="auto"/>
            <w:left w:val="none" w:sz="0" w:space="0" w:color="auto"/>
            <w:bottom w:val="none" w:sz="0" w:space="0" w:color="auto"/>
            <w:right w:val="none" w:sz="0" w:space="0" w:color="auto"/>
          </w:divBdr>
        </w:div>
      </w:divsChild>
    </w:div>
    <w:div w:id="241334523">
      <w:bodyDiv w:val="1"/>
      <w:marLeft w:val="0"/>
      <w:marRight w:val="0"/>
      <w:marTop w:val="0"/>
      <w:marBottom w:val="0"/>
      <w:divBdr>
        <w:top w:val="none" w:sz="0" w:space="0" w:color="auto"/>
        <w:left w:val="none" w:sz="0" w:space="0" w:color="auto"/>
        <w:bottom w:val="none" w:sz="0" w:space="0" w:color="auto"/>
        <w:right w:val="none" w:sz="0" w:space="0" w:color="auto"/>
      </w:divBdr>
    </w:div>
    <w:div w:id="259144893">
      <w:bodyDiv w:val="1"/>
      <w:marLeft w:val="0"/>
      <w:marRight w:val="0"/>
      <w:marTop w:val="0"/>
      <w:marBottom w:val="0"/>
      <w:divBdr>
        <w:top w:val="none" w:sz="0" w:space="0" w:color="auto"/>
        <w:left w:val="none" w:sz="0" w:space="0" w:color="auto"/>
        <w:bottom w:val="none" w:sz="0" w:space="0" w:color="auto"/>
        <w:right w:val="none" w:sz="0" w:space="0" w:color="auto"/>
      </w:divBdr>
      <w:divsChild>
        <w:div w:id="1866751098">
          <w:marLeft w:val="0"/>
          <w:marRight w:val="0"/>
          <w:marTop w:val="72"/>
          <w:marBottom w:val="0"/>
          <w:divBdr>
            <w:top w:val="none" w:sz="0" w:space="0" w:color="auto"/>
            <w:left w:val="none" w:sz="0" w:space="0" w:color="auto"/>
            <w:bottom w:val="none" w:sz="0" w:space="0" w:color="auto"/>
            <w:right w:val="none" w:sz="0" w:space="0" w:color="auto"/>
          </w:divBdr>
          <w:divsChild>
            <w:div w:id="478545730">
              <w:marLeft w:val="360"/>
              <w:marRight w:val="0"/>
              <w:marTop w:val="72"/>
              <w:marBottom w:val="72"/>
              <w:divBdr>
                <w:top w:val="none" w:sz="0" w:space="0" w:color="auto"/>
                <w:left w:val="none" w:sz="0" w:space="0" w:color="auto"/>
                <w:bottom w:val="none" w:sz="0" w:space="0" w:color="auto"/>
                <w:right w:val="none" w:sz="0" w:space="0" w:color="auto"/>
              </w:divBdr>
            </w:div>
            <w:div w:id="1790080287">
              <w:marLeft w:val="360"/>
              <w:marRight w:val="0"/>
              <w:marTop w:val="0"/>
              <w:marBottom w:val="72"/>
              <w:divBdr>
                <w:top w:val="none" w:sz="0" w:space="0" w:color="auto"/>
                <w:left w:val="none" w:sz="0" w:space="0" w:color="auto"/>
                <w:bottom w:val="none" w:sz="0" w:space="0" w:color="auto"/>
                <w:right w:val="none" w:sz="0" w:space="0" w:color="auto"/>
              </w:divBdr>
            </w:div>
            <w:div w:id="2024084381">
              <w:marLeft w:val="360"/>
              <w:marRight w:val="0"/>
              <w:marTop w:val="0"/>
              <w:marBottom w:val="72"/>
              <w:divBdr>
                <w:top w:val="none" w:sz="0" w:space="0" w:color="auto"/>
                <w:left w:val="none" w:sz="0" w:space="0" w:color="auto"/>
                <w:bottom w:val="none" w:sz="0" w:space="0" w:color="auto"/>
                <w:right w:val="none" w:sz="0" w:space="0" w:color="auto"/>
              </w:divBdr>
              <w:divsChild>
                <w:div w:id="1654528819">
                  <w:marLeft w:val="360"/>
                  <w:marRight w:val="0"/>
                  <w:marTop w:val="0"/>
                  <w:marBottom w:val="0"/>
                  <w:divBdr>
                    <w:top w:val="none" w:sz="0" w:space="0" w:color="auto"/>
                    <w:left w:val="none" w:sz="0" w:space="0" w:color="auto"/>
                    <w:bottom w:val="none" w:sz="0" w:space="0" w:color="auto"/>
                    <w:right w:val="none" w:sz="0" w:space="0" w:color="auto"/>
                  </w:divBdr>
                </w:div>
                <w:div w:id="227767376">
                  <w:marLeft w:val="360"/>
                  <w:marRight w:val="0"/>
                  <w:marTop w:val="0"/>
                  <w:marBottom w:val="0"/>
                  <w:divBdr>
                    <w:top w:val="none" w:sz="0" w:space="0" w:color="auto"/>
                    <w:left w:val="none" w:sz="0" w:space="0" w:color="auto"/>
                    <w:bottom w:val="none" w:sz="0" w:space="0" w:color="auto"/>
                    <w:right w:val="none" w:sz="0" w:space="0" w:color="auto"/>
                  </w:divBdr>
                </w:div>
                <w:div w:id="976488900">
                  <w:marLeft w:val="360"/>
                  <w:marRight w:val="0"/>
                  <w:marTop w:val="0"/>
                  <w:marBottom w:val="0"/>
                  <w:divBdr>
                    <w:top w:val="none" w:sz="0" w:space="0" w:color="auto"/>
                    <w:left w:val="none" w:sz="0" w:space="0" w:color="auto"/>
                    <w:bottom w:val="none" w:sz="0" w:space="0" w:color="auto"/>
                    <w:right w:val="none" w:sz="0" w:space="0" w:color="auto"/>
                  </w:divBdr>
                </w:div>
                <w:div w:id="706174149">
                  <w:marLeft w:val="360"/>
                  <w:marRight w:val="0"/>
                  <w:marTop w:val="0"/>
                  <w:marBottom w:val="0"/>
                  <w:divBdr>
                    <w:top w:val="none" w:sz="0" w:space="0" w:color="auto"/>
                    <w:left w:val="none" w:sz="0" w:space="0" w:color="auto"/>
                    <w:bottom w:val="none" w:sz="0" w:space="0" w:color="auto"/>
                    <w:right w:val="none" w:sz="0" w:space="0" w:color="auto"/>
                  </w:divBdr>
                </w:div>
                <w:div w:id="584388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276866618">
          <w:marLeft w:val="0"/>
          <w:marRight w:val="0"/>
          <w:marTop w:val="72"/>
          <w:marBottom w:val="0"/>
          <w:divBdr>
            <w:top w:val="none" w:sz="0" w:space="0" w:color="auto"/>
            <w:left w:val="none" w:sz="0" w:space="0" w:color="auto"/>
            <w:bottom w:val="none" w:sz="0" w:space="0" w:color="auto"/>
            <w:right w:val="none" w:sz="0" w:space="0" w:color="auto"/>
          </w:divBdr>
        </w:div>
      </w:divsChild>
    </w:div>
    <w:div w:id="272593172">
      <w:bodyDiv w:val="1"/>
      <w:marLeft w:val="0"/>
      <w:marRight w:val="0"/>
      <w:marTop w:val="0"/>
      <w:marBottom w:val="0"/>
      <w:divBdr>
        <w:top w:val="none" w:sz="0" w:space="0" w:color="auto"/>
        <w:left w:val="none" w:sz="0" w:space="0" w:color="auto"/>
        <w:bottom w:val="none" w:sz="0" w:space="0" w:color="auto"/>
        <w:right w:val="none" w:sz="0" w:space="0" w:color="auto"/>
      </w:divBdr>
      <w:divsChild>
        <w:div w:id="907155635">
          <w:marLeft w:val="360"/>
          <w:marRight w:val="0"/>
          <w:marTop w:val="72"/>
          <w:marBottom w:val="72"/>
          <w:divBdr>
            <w:top w:val="none" w:sz="0" w:space="0" w:color="auto"/>
            <w:left w:val="none" w:sz="0" w:space="0" w:color="auto"/>
            <w:bottom w:val="none" w:sz="0" w:space="0" w:color="auto"/>
            <w:right w:val="none" w:sz="0" w:space="0" w:color="auto"/>
          </w:divBdr>
        </w:div>
      </w:divsChild>
    </w:div>
    <w:div w:id="318769985">
      <w:bodyDiv w:val="1"/>
      <w:marLeft w:val="0"/>
      <w:marRight w:val="0"/>
      <w:marTop w:val="0"/>
      <w:marBottom w:val="0"/>
      <w:divBdr>
        <w:top w:val="none" w:sz="0" w:space="0" w:color="auto"/>
        <w:left w:val="none" w:sz="0" w:space="0" w:color="auto"/>
        <w:bottom w:val="none" w:sz="0" w:space="0" w:color="auto"/>
        <w:right w:val="none" w:sz="0" w:space="0" w:color="auto"/>
      </w:divBdr>
    </w:div>
    <w:div w:id="342439074">
      <w:bodyDiv w:val="1"/>
      <w:marLeft w:val="0"/>
      <w:marRight w:val="0"/>
      <w:marTop w:val="0"/>
      <w:marBottom w:val="0"/>
      <w:divBdr>
        <w:top w:val="none" w:sz="0" w:space="0" w:color="auto"/>
        <w:left w:val="none" w:sz="0" w:space="0" w:color="auto"/>
        <w:bottom w:val="none" w:sz="0" w:space="0" w:color="auto"/>
        <w:right w:val="none" w:sz="0" w:space="0" w:color="auto"/>
      </w:divBdr>
      <w:divsChild>
        <w:div w:id="912011987">
          <w:marLeft w:val="0"/>
          <w:marRight w:val="0"/>
          <w:marTop w:val="72"/>
          <w:marBottom w:val="0"/>
          <w:divBdr>
            <w:top w:val="none" w:sz="0" w:space="0" w:color="auto"/>
            <w:left w:val="none" w:sz="0" w:space="0" w:color="auto"/>
            <w:bottom w:val="none" w:sz="0" w:space="0" w:color="auto"/>
            <w:right w:val="none" w:sz="0" w:space="0" w:color="auto"/>
          </w:divBdr>
        </w:div>
        <w:div w:id="1334645191">
          <w:marLeft w:val="0"/>
          <w:marRight w:val="0"/>
          <w:marTop w:val="72"/>
          <w:marBottom w:val="0"/>
          <w:divBdr>
            <w:top w:val="none" w:sz="0" w:space="0" w:color="auto"/>
            <w:left w:val="none" w:sz="0" w:space="0" w:color="auto"/>
            <w:bottom w:val="none" w:sz="0" w:space="0" w:color="auto"/>
            <w:right w:val="none" w:sz="0" w:space="0" w:color="auto"/>
          </w:divBdr>
        </w:div>
      </w:divsChild>
    </w:div>
    <w:div w:id="342782300">
      <w:bodyDiv w:val="1"/>
      <w:marLeft w:val="0"/>
      <w:marRight w:val="0"/>
      <w:marTop w:val="0"/>
      <w:marBottom w:val="0"/>
      <w:divBdr>
        <w:top w:val="none" w:sz="0" w:space="0" w:color="auto"/>
        <w:left w:val="none" w:sz="0" w:space="0" w:color="auto"/>
        <w:bottom w:val="none" w:sz="0" w:space="0" w:color="auto"/>
        <w:right w:val="none" w:sz="0" w:space="0" w:color="auto"/>
      </w:divBdr>
    </w:div>
    <w:div w:id="443038464">
      <w:bodyDiv w:val="1"/>
      <w:marLeft w:val="0"/>
      <w:marRight w:val="0"/>
      <w:marTop w:val="0"/>
      <w:marBottom w:val="0"/>
      <w:divBdr>
        <w:top w:val="none" w:sz="0" w:space="0" w:color="auto"/>
        <w:left w:val="none" w:sz="0" w:space="0" w:color="auto"/>
        <w:bottom w:val="none" w:sz="0" w:space="0" w:color="auto"/>
        <w:right w:val="none" w:sz="0" w:space="0" w:color="auto"/>
      </w:divBdr>
    </w:div>
    <w:div w:id="446893237">
      <w:bodyDiv w:val="1"/>
      <w:marLeft w:val="0"/>
      <w:marRight w:val="0"/>
      <w:marTop w:val="0"/>
      <w:marBottom w:val="0"/>
      <w:divBdr>
        <w:top w:val="none" w:sz="0" w:space="0" w:color="auto"/>
        <w:left w:val="none" w:sz="0" w:space="0" w:color="auto"/>
        <w:bottom w:val="none" w:sz="0" w:space="0" w:color="auto"/>
        <w:right w:val="none" w:sz="0" w:space="0" w:color="auto"/>
      </w:divBdr>
    </w:div>
    <w:div w:id="458229507">
      <w:bodyDiv w:val="1"/>
      <w:marLeft w:val="0"/>
      <w:marRight w:val="0"/>
      <w:marTop w:val="0"/>
      <w:marBottom w:val="0"/>
      <w:divBdr>
        <w:top w:val="none" w:sz="0" w:space="0" w:color="auto"/>
        <w:left w:val="none" w:sz="0" w:space="0" w:color="auto"/>
        <w:bottom w:val="none" w:sz="0" w:space="0" w:color="auto"/>
        <w:right w:val="none" w:sz="0" w:space="0" w:color="auto"/>
      </w:divBdr>
    </w:div>
    <w:div w:id="497774320">
      <w:bodyDiv w:val="1"/>
      <w:marLeft w:val="0"/>
      <w:marRight w:val="0"/>
      <w:marTop w:val="0"/>
      <w:marBottom w:val="0"/>
      <w:divBdr>
        <w:top w:val="none" w:sz="0" w:space="0" w:color="auto"/>
        <w:left w:val="none" w:sz="0" w:space="0" w:color="auto"/>
        <w:bottom w:val="none" w:sz="0" w:space="0" w:color="auto"/>
        <w:right w:val="none" w:sz="0" w:space="0" w:color="auto"/>
      </w:divBdr>
    </w:div>
    <w:div w:id="502429930">
      <w:bodyDiv w:val="1"/>
      <w:marLeft w:val="0"/>
      <w:marRight w:val="0"/>
      <w:marTop w:val="0"/>
      <w:marBottom w:val="0"/>
      <w:divBdr>
        <w:top w:val="none" w:sz="0" w:space="0" w:color="auto"/>
        <w:left w:val="none" w:sz="0" w:space="0" w:color="auto"/>
        <w:bottom w:val="none" w:sz="0" w:space="0" w:color="auto"/>
        <w:right w:val="none" w:sz="0" w:space="0" w:color="auto"/>
      </w:divBdr>
    </w:div>
    <w:div w:id="556010121">
      <w:bodyDiv w:val="1"/>
      <w:marLeft w:val="0"/>
      <w:marRight w:val="0"/>
      <w:marTop w:val="0"/>
      <w:marBottom w:val="0"/>
      <w:divBdr>
        <w:top w:val="none" w:sz="0" w:space="0" w:color="auto"/>
        <w:left w:val="none" w:sz="0" w:space="0" w:color="auto"/>
        <w:bottom w:val="none" w:sz="0" w:space="0" w:color="auto"/>
        <w:right w:val="none" w:sz="0" w:space="0" w:color="auto"/>
      </w:divBdr>
      <w:divsChild>
        <w:div w:id="1713337912">
          <w:marLeft w:val="0"/>
          <w:marRight w:val="0"/>
          <w:marTop w:val="72"/>
          <w:marBottom w:val="0"/>
          <w:divBdr>
            <w:top w:val="none" w:sz="0" w:space="0" w:color="auto"/>
            <w:left w:val="none" w:sz="0" w:space="0" w:color="auto"/>
            <w:bottom w:val="none" w:sz="0" w:space="0" w:color="auto"/>
            <w:right w:val="none" w:sz="0" w:space="0" w:color="auto"/>
          </w:divBdr>
        </w:div>
        <w:div w:id="2146963458">
          <w:marLeft w:val="0"/>
          <w:marRight w:val="0"/>
          <w:marTop w:val="72"/>
          <w:marBottom w:val="0"/>
          <w:divBdr>
            <w:top w:val="none" w:sz="0" w:space="0" w:color="auto"/>
            <w:left w:val="none" w:sz="0" w:space="0" w:color="auto"/>
            <w:bottom w:val="none" w:sz="0" w:space="0" w:color="auto"/>
            <w:right w:val="none" w:sz="0" w:space="0" w:color="auto"/>
          </w:divBdr>
        </w:div>
      </w:divsChild>
    </w:div>
    <w:div w:id="596981730">
      <w:bodyDiv w:val="1"/>
      <w:marLeft w:val="0"/>
      <w:marRight w:val="0"/>
      <w:marTop w:val="0"/>
      <w:marBottom w:val="0"/>
      <w:divBdr>
        <w:top w:val="none" w:sz="0" w:space="0" w:color="auto"/>
        <w:left w:val="none" w:sz="0" w:space="0" w:color="auto"/>
        <w:bottom w:val="none" w:sz="0" w:space="0" w:color="auto"/>
        <w:right w:val="none" w:sz="0" w:space="0" w:color="auto"/>
      </w:divBdr>
    </w:div>
    <w:div w:id="690373028">
      <w:bodyDiv w:val="1"/>
      <w:marLeft w:val="0"/>
      <w:marRight w:val="0"/>
      <w:marTop w:val="0"/>
      <w:marBottom w:val="0"/>
      <w:divBdr>
        <w:top w:val="none" w:sz="0" w:space="0" w:color="auto"/>
        <w:left w:val="none" w:sz="0" w:space="0" w:color="auto"/>
        <w:bottom w:val="none" w:sz="0" w:space="0" w:color="auto"/>
        <w:right w:val="none" w:sz="0" w:space="0" w:color="auto"/>
      </w:divBdr>
    </w:div>
    <w:div w:id="696350225">
      <w:bodyDiv w:val="1"/>
      <w:marLeft w:val="0"/>
      <w:marRight w:val="0"/>
      <w:marTop w:val="0"/>
      <w:marBottom w:val="0"/>
      <w:divBdr>
        <w:top w:val="none" w:sz="0" w:space="0" w:color="auto"/>
        <w:left w:val="none" w:sz="0" w:space="0" w:color="auto"/>
        <w:bottom w:val="none" w:sz="0" w:space="0" w:color="auto"/>
        <w:right w:val="none" w:sz="0" w:space="0" w:color="auto"/>
      </w:divBdr>
    </w:div>
    <w:div w:id="739403248">
      <w:bodyDiv w:val="1"/>
      <w:marLeft w:val="0"/>
      <w:marRight w:val="0"/>
      <w:marTop w:val="0"/>
      <w:marBottom w:val="0"/>
      <w:divBdr>
        <w:top w:val="none" w:sz="0" w:space="0" w:color="auto"/>
        <w:left w:val="none" w:sz="0" w:space="0" w:color="auto"/>
        <w:bottom w:val="none" w:sz="0" w:space="0" w:color="auto"/>
        <w:right w:val="none" w:sz="0" w:space="0" w:color="auto"/>
      </w:divBdr>
      <w:divsChild>
        <w:div w:id="1357122480">
          <w:marLeft w:val="0"/>
          <w:marRight w:val="0"/>
          <w:marTop w:val="72"/>
          <w:marBottom w:val="0"/>
          <w:divBdr>
            <w:top w:val="none" w:sz="0" w:space="0" w:color="auto"/>
            <w:left w:val="none" w:sz="0" w:space="0" w:color="auto"/>
            <w:bottom w:val="none" w:sz="0" w:space="0" w:color="auto"/>
            <w:right w:val="none" w:sz="0" w:space="0" w:color="auto"/>
          </w:divBdr>
          <w:divsChild>
            <w:div w:id="102502836">
              <w:marLeft w:val="360"/>
              <w:marRight w:val="0"/>
              <w:marTop w:val="72"/>
              <w:marBottom w:val="72"/>
              <w:divBdr>
                <w:top w:val="none" w:sz="0" w:space="0" w:color="auto"/>
                <w:left w:val="none" w:sz="0" w:space="0" w:color="auto"/>
                <w:bottom w:val="none" w:sz="0" w:space="0" w:color="auto"/>
                <w:right w:val="none" w:sz="0" w:space="0" w:color="auto"/>
              </w:divBdr>
            </w:div>
            <w:div w:id="924337612">
              <w:marLeft w:val="360"/>
              <w:marRight w:val="0"/>
              <w:marTop w:val="0"/>
              <w:marBottom w:val="72"/>
              <w:divBdr>
                <w:top w:val="none" w:sz="0" w:space="0" w:color="auto"/>
                <w:left w:val="none" w:sz="0" w:space="0" w:color="auto"/>
                <w:bottom w:val="none" w:sz="0" w:space="0" w:color="auto"/>
                <w:right w:val="none" w:sz="0" w:space="0" w:color="auto"/>
              </w:divBdr>
            </w:div>
          </w:divsChild>
        </w:div>
        <w:div w:id="1753426086">
          <w:marLeft w:val="0"/>
          <w:marRight w:val="0"/>
          <w:marTop w:val="72"/>
          <w:marBottom w:val="0"/>
          <w:divBdr>
            <w:top w:val="none" w:sz="0" w:space="0" w:color="auto"/>
            <w:left w:val="none" w:sz="0" w:space="0" w:color="auto"/>
            <w:bottom w:val="none" w:sz="0" w:space="0" w:color="auto"/>
            <w:right w:val="none" w:sz="0" w:space="0" w:color="auto"/>
          </w:divBdr>
        </w:div>
        <w:div w:id="1782799561">
          <w:marLeft w:val="0"/>
          <w:marRight w:val="0"/>
          <w:marTop w:val="72"/>
          <w:marBottom w:val="0"/>
          <w:divBdr>
            <w:top w:val="none" w:sz="0" w:space="0" w:color="auto"/>
            <w:left w:val="none" w:sz="0" w:space="0" w:color="auto"/>
            <w:bottom w:val="none" w:sz="0" w:space="0" w:color="auto"/>
            <w:right w:val="none" w:sz="0" w:space="0" w:color="auto"/>
          </w:divBdr>
        </w:div>
        <w:div w:id="641616536">
          <w:marLeft w:val="0"/>
          <w:marRight w:val="0"/>
          <w:marTop w:val="72"/>
          <w:marBottom w:val="0"/>
          <w:divBdr>
            <w:top w:val="none" w:sz="0" w:space="0" w:color="auto"/>
            <w:left w:val="none" w:sz="0" w:space="0" w:color="auto"/>
            <w:bottom w:val="none" w:sz="0" w:space="0" w:color="auto"/>
            <w:right w:val="none" w:sz="0" w:space="0" w:color="auto"/>
          </w:divBdr>
        </w:div>
        <w:div w:id="1392074046">
          <w:marLeft w:val="0"/>
          <w:marRight w:val="0"/>
          <w:marTop w:val="72"/>
          <w:marBottom w:val="0"/>
          <w:divBdr>
            <w:top w:val="none" w:sz="0" w:space="0" w:color="auto"/>
            <w:left w:val="none" w:sz="0" w:space="0" w:color="auto"/>
            <w:bottom w:val="none" w:sz="0" w:space="0" w:color="auto"/>
            <w:right w:val="none" w:sz="0" w:space="0" w:color="auto"/>
          </w:divBdr>
        </w:div>
        <w:div w:id="1218199601">
          <w:marLeft w:val="0"/>
          <w:marRight w:val="0"/>
          <w:marTop w:val="72"/>
          <w:marBottom w:val="0"/>
          <w:divBdr>
            <w:top w:val="none" w:sz="0" w:space="0" w:color="auto"/>
            <w:left w:val="none" w:sz="0" w:space="0" w:color="auto"/>
            <w:bottom w:val="none" w:sz="0" w:space="0" w:color="auto"/>
            <w:right w:val="none" w:sz="0" w:space="0" w:color="auto"/>
          </w:divBdr>
        </w:div>
      </w:divsChild>
    </w:div>
    <w:div w:id="804935733">
      <w:bodyDiv w:val="1"/>
      <w:marLeft w:val="0"/>
      <w:marRight w:val="0"/>
      <w:marTop w:val="0"/>
      <w:marBottom w:val="0"/>
      <w:divBdr>
        <w:top w:val="none" w:sz="0" w:space="0" w:color="auto"/>
        <w:left w:val="none" w:sz="0" w:space="0" w:color="auto"/>
        <w:bottom w:val="none" w:sz="0" w:space="0" w:color="auto"/>
        <w:right w:val="none" w:sz="0" w:space="0" w:color="auto"/>
      </w:divBdr>
    </w:div>
    <w:div w:id="810635970">
      <w:bodyDiv w:val="1"/>
      <w:marLeft w:val="0"/>
      <w:marRight w:val="0"/>
      <w:marTop w:val="0"/>
      <w:marBottom w:val="0"/>
      <w:divBdr>
        <w:top w:val="none" w:sz="0" w:space="0" w:color="auto"/>
        <w:left w:val="none" w:sz="0" w:space="0" w:color="auto"/>
        <w:bottom w:val="none" w:sz="0" w:space="0" w:color="auto"/>
        <w:right w:val="none" w:sz="0" w:space="0" w:color="auto"/>
      </w:divBdr>
      <w:divsChild>
        <w:div w:id="1804811491">
          <w:marLeft w:val="0"/>
          <w:marRight w:val="0"/>
          <w:marTop w:val="0"/>
          <w:marBottom w:val="0"/>
          <w:divBdr>
            <w:top w:val="none" w:sz="0" w:space="0" w:color="auto"/>
            <w:left w:val="none" w:sz="0" w:space="0" w:color="auto"/>
            <w:bottom w:val="none" w:sz="0" w:space="0" w:color="auto"/>
            <w:right w:val="none" w:sz="0" w:space="0" w:color="auto"/>
          </w:divBdr>
        </w:div>
        <w:div w:id="1798528072">
          <w:marLeft w:val="0"/>
          <w:marRight w:val="0"/>
          <w:marTop w:val="0"/>
          <w:marBottom w:val="0"/>
          <w:divBdr>
            <w:top w:val="none" w:sz="0" w:space="0" w:color="auto"/>
            <w:left w:val="none" w:sz="0" w:space="0" w:color="auto"/>
            <w:bottom w:val="none" w:sz="0" w:space="0" w:color="auto"/>
            <w:right w:val="none" w:sz="0" w:space="0" w:color="auto"/>
          </w:divBdr>
        </w:div>
        <w:div w:id="1453986535">
          <w:marLeft w:val="0"/>
          <w:marRight w:val="0"/>
          <w:marTop w:val="0"/>
          <w:marBottom w:val="0"/>
          <w:divBdr>
            <w:top w:val="none" w:sz="0" w:space="0" w:color="auto"/>
            <w:left w:val="none" w:sz="0" w:space="0" w:color="auto"/>
            <w:bottom w:val="none" w:sz="0" w:space="0" w:color="auto"/>
            <w:right w:val="none" w:sz="0" w:space="0" w:color="auto"/>
          </w:divBdr>
        </w:div>
      </w:divsChild>
    </w:div>
    <w:div w:id="817185898">
      <w:bodyDiv w:val="1"/>
      <w:marLeft w:val="0"/>
      <w:marRight w:val="0"/>
      <w:marTop w:val="0"/>
      <w:marBottom w:val="0"/>
      <w:divBdr>
        <w:top w:val="none" w:sz="0" w:space="0" w:color="auto"/>
        <w:left w:val="none" w:sz="0" w:space="0" w:color="auto"/>
        <w:bottom w:val="none" w:sz="0" w:space="0" w:color="auto"/>
        <w:right w:val="none" w:sz="0" w:space="0" w:color="auto"/>
      </w:divBdr>
    </w:div>
    <w:div w:id="830801784">
      <w:bodyDiv w:val="1"/>
      <w:marLeft w:val="0"/>
      <w:marRight w:val="0"/>
      <w:marTop w:val="0"/>
      <w:marBottom w:val="0"/>
      <w:divBdr>
        <w:top w:val="none" w:sz="0" w:space="0" w:color="auto"/>
        <w:left w:val="none" w:sz="0" w:space="0" w:color="auto"/>
        <w:bottom w:val="none" w:sz="0" w:space="0" w:color="auto"/>
        <w:right w:val="none" w:sz="0" w:space="0" w:color="auto"/>
      </w:divBdr>
    </w:div>
    <w:div w:id="836576020">
      <w:bodyDiv w:val="1"/>
      <w:marLeft w:val="0"/>
      <w:marRight w:val="0"/>
      <w:marTop w:val="0"/>
      <w:marBottom w:val="0"/>
      <w:divBdr>
        <w:top w:val="none" w:sz="0" w:space="0" w:color="auto"/>
        <w:left w:val="none" w:sz="0" w:space="0" w:color="auto"/>
        <w:bottom w:val="none" w:sz="0" w:space="0" w:color="auto"/>
        <w:right w:val="none" w:sz="0" w:space="0" w:color="auto"/>
      </w:divBdr>
      <w:divsChild>
        <w:div w:id="760489985">
          <w:marLeft w:val="0"/>
          <w:marRight w:val="0"/>
          <w:marTop w:val="72"/>
          <w:marBottom w:val="0"/>
          <w:divBdr>
            <w:top w:val="none" w:sz="0" w:space="0" w:color="auto"/>
            <w:left w:val="none" w:sz="0" w:space="0" w:color="auto"/>
            <w:bottom w:val="none" w:sz="0" w:space="0" w:color="auto"/>
            <w:right w:val="none" w:sz="0" w:space="0" w:color="auto"/>
          </w:divBdr>
        </w:div>
        <w:div w:id="908268725">
          <w:marLeft w:val="0"/>
          <w:marRight w:val="0"/>
          <w:marTop w:val="72"/>
          <w:marBottom w:val="0"/>
          <w:divBdr>
            <w:top w:val="none" w:sz="0" w:space="0" w:color="auto"/>
            <w:left w:val="none" w:sz="0" w:space="0" w:color="auto"/>
            <w:bottom w:val="none" w:sz="0" w:space="0" w:color="auto"/>
            <w:right w:val="none" w:sz="0" w:space="0" w:color="auto"/>
          </w:divBdr>
        </w:div>
        <w:div w:id="1868447489">
          <w:marLeft w:val="0"/>
          <w:marRight w:val="0"/>
          <w:marTop w:val="72"/>
          <w:marBottom w:val="0"/>
          <w:divBdr>
            <w:top w:val="none" w:sz="0" w:space="0" w:color="auto"/>
            <w:left w:val="none" w:sz="0" w:space="0" w:color="auto"/>
            <w:bottom w:val="none" w:sz="0" w:space="0" w:color="auto"/>
            <w:right w:val="none" w:sz="0" w:space="0" w:color="auto"/>
          </w:divBdr>
        </w:div>
      </w:divsChild>
    </w:div>
    <w:div w:id="902641493">
      <w:bodyDiv w:val="1"/>
      <w:marLeft w:val="0"/>
      <w:marRight w:val="0"/>
      <w:marTop w:val="0"/>
      <w:marBottom w:val="0"/>
      <w:divBdr>
        <w:top w:val="none" w:sz="0" w:space="0" w:color="auto"/>
        <w:left w:val="none" w:sz="0" w:space="0" w:color="auto"/>
        <w:bottom w:val="none" w:sz="0" w:space="0" w:color="auto"/>
        <w:right w:val="none" w:sz="0" w:space="0" w:color="auto"/>
      </w:divBdr>
      <w:divsChild>
        <w:div w:id="601304988">
          <w:marLeft w:val="360"/>
          <w:marRight w:val="0"/>
          <w:marTop w:val="72"/>
          <w:marBottom w:val="72"/>
          <w:divBdr>
            <w:top w:val="none" w:sz="0" w:space="0" w:color="auto"/>
            <w:left w:val="none" w:sz="0" w:space="0" w:color="auto"/>
            <w:bottom w:val="none" w:sz="0" w:space="0" w:color="auto"/>
            <w:right w:val="none" w:sz="0" w:space="0" w:color="auto"/>
          </w:divBdr>
        </w:div>
        <w:div w:id="2071070282">
          <w:marLeft w:val="360"/>
          <w:marRight w:val="0"/>
          <w:marTop w:val="0"/>
          <w:marBottom w:val="72"/>
          <w:divBdr>
            <w:top w:val="none" w:sz="0" w:space="0" w:color="auto"/>
            <w:left w:val="none" w:sz="0" w:space="0" w:color="auto"/>
            <w:bottom w:val="none" w:sz="0" w:space="0" w:color="auto"/>
            <w:right w:val="none" w:sz="0" w:space="0" w:color="auto"/>
          </w:divBdr>
        </w:div>
        <w:div w:id="1064445926">
          <w:marLeft w:val="360"/>
          <w:marRight w:val="0"/>
          <w:marTop w:val="0"/>
          <w:marBottom w:val="72"/>
          <w:divBdr>
            <w:top w:val="none" w:sz="0" w:space="0" w:color="auto"/>
            <w:left w:val="none" w:sz="0" w:space="0" w:color="auto"/>
            <w:bottom w:val="none" w:sz="0" w:space="0" w:color="auto"/>
            <w:right w:val="none" w:sz="0" w:space="0" w:color="auto"/>
          </w:divBdr>
        </w:div>
      </w:divsChild>
    </w:div>
    <w:div w:id="933130579">
      <w:bodyDiv w:val="1"/>
      <w:marLeft w:val="0"/>
      <w:marRight w:val="0"/>
      <w:marTop w:val="0"/>
      <w:marBottom w:val="0"/>
      <w:divBdr>
        <w:top w:val="none" w:sz="0" w:space="0" w:color="auto"/>
        <w:left w:val="none" w:sz="0" w:space="0" w:color="auto"/>
        <w:bottom w:val="none" w:sz="0" w:space="0" w:color="auto"/>
        <w:right w:val="none" w:sz="0" w:space="0" w:color="auto"/>
      </w:divBdr>
    </w:div>
    <w:div w:id="957417742">
      <w:bodyDiv w:val="1"/>
      <w:marLeft w:val="0"/>
      <w:marRight w:val="0"/>
      <w:marTop w:val="0"/>
      <w:marBottom w:val="0"/>
      <w:divBdr>
        <w:top w:val="none" w:sz="0" w:space="0" w:color="auto"/>
        <w:left w:val="none" w:sz="0" w:space="0" w:color="auto"/>
        <w:bottom w:val="none" w:sz="0" w:space="0" w:color="auto"/>
        <w:right w:val="none" w:sz="0" w:space="0" w:color="auto"/>
      </w:divBdr>
    </w:div>
    <w:div w:id="1054431069">
      <w:bodyDiv w:val="1"/>
      <w:marLeft w:val="0"/>
      <w:marRight w:val="0"/>
      <w:marTop w:val="0"/>
      <w:marBottom w:val="0"/>
      <w:divBdr>
        <w:top w:val="none" w:sz="0" w:space="0" w:color="auto"/>
        <w:left w:val="none" w:sz="0" w:space="0" w:color="auto"/>
        <w:bottom w:val="none" w:sz="0" w:space="0" w:color="auto"/>
        <w:right w:val="none" w:sz="0" w:space="0" w:color="auto"/>
      </w:divBdr>
    </w:div>
    <w:div w:id="1072317124">
      <w:bodyDiv w:val="1"/>
      <w:marLeft w:val="0"/>
      <w:marRight w:val="0"/>
      <w:marTop w:val="0"/>
      <w:marBottom w:val="0"/>
      <w:divBdr>
        <w:top w:val="none" w:sz="0" w:space="0" w:color="auto"/>
        <w:left w:val="none" w:sz="0" w:space="0" w:color="auto"/>
        <w:bottom w:val="none" w:sz="0" w:space="0" w:color="auto"/>
        <w:right w:val="none" w:sz="0" w:space="0" w:color="auto"/>
      </w:divBdr>
      <w:divsChild>
        <w:div w:id="304942646">
          <w:marLeft w:val="360"/>
          <w:marRight w:val="0"/>
          <w:marTop w:val="72"/>
          <w:marBottom w:val="72"/>
          <w:divBdr>
            <w:top w:val="none" w:sz="0" w:space="0" w:color="auto"/>
            <w:left w:val="none" w:sz="0" w:space="0" w:color="auto"/>
            <w:bottom w:val="none" w:sz="0" w:space="0" w:color="auto"/>
            <w:right w:val="none" w:sz="0" w:space="0" w:color="auto"/>
          </w:divBdr>
        </w:div>
      </w:divsChild>
    </w:div>
    <w:div w:id="1108738921">
      <w:bodyDiv w:val="1"/>
      <w:marLeft w:val="0"/>
      <w:marRight w:val="0"/>
      <w:marTop w:val="0"/>
      <w:marBottom w:val="0"/>
      <w:divBdr>
        <w:top w:val="none" w:sz="0" w:space="0" w:color="auto"/>
        <w:left w:val="none" w:sz="0" w:space="0" w:color="auto"/>
        <w:bottom w:val="none" w:sz="0" w:space="0" w:color="auto"/>
        <w:right w:val="none" w:sz="0" w:space="0" w:color="auto"/>
      </w:divBdr>
      <w:divsChild>
        <w:div w:id="1918786903">
          <w:marLeft w:val="360"/>
          <w:marRight w:val="0"/>
          <w:marTop w:val="72"/>
          <w:marBottom w:val="72"/>
          <w:divBdr>
            <w:top w:val="none" w:sz="0" w:space="0" w:color="auto"/>
            <w:left w:val="none" w:sz="0" w:space="0" w:color="auto"/>
            <w:bottom w:val="none" w:sz="0" w:space="0" w:color="auto"/>
            <w:right w:val="none" w:sz="0" w:space="0" w:color="auto"/>
          </w:divBdr>
        </w:div>
        <w:div w:id="2079011594">
          <w:marLeft w:val="360"/>
          <w:marRight w:val="0"/>
          <w:marTop w:val="0"/>
          <w:marBottom w:val="72"/>
          <w:divBdr>
            <w:top w:val="none" w:sz="0" w:space="0" w:color="auto"/>
            <w:left w:val="none" w:sz="0" w:space="0" w:color="auto"/>
            <w:bottom w:val="none" w:sz="0" w:space="0" w:color="auto"/>
            <w:right w:val="none" w:sz="0" w:space="0" w:color="auto"/>
          </w:divBdr>
        </w:div>
        <w:div w:id="418142383">
          <w:marLeft w:val="360"/>
          <w:marRight w:val="0"/>
          <w:marTop w:val="0"/>
          <w:marBottom w:val="72"/>
          <w:divBdr>
            <w:top w:val="none" w:sz="0" w:space="0" w:color="auto"/>
            <w:left w:val="none" w:sz="0" w:space="0" w:color="auto"/>
            <w:bottom w:val="none" w:sz="0" w:space="0" w:color="auto"/>
            <w:right w:val="none" w:sz="0" w:space="0" w:color="auto"/>
          </w:divBdr>
        </w:div>
      </w:divsChild>
    </w:div>
    <w:div w:id="1113669929">
      <w:bodyDiv w:val="1"/>
      <w:marLeft w:val="0"/>
      <w:marRight w:val="0"/>
      <w:marTop w:val="0"/>
      <w:marBottom w:val="0"/>
      <w:divBdr>
        <w:top w:val="none" w:sz="0" w:space="0" w:color="auto"/>
        <w:left w:val="none" w:sz="0" w:space="0" w:color="auto"/>
        <w:bottom w:val="none" w:sz="0" w:space="0" w:color="auto"/>
        <w:right w:val="none" w:sz="0" w:space="0" w:color="auto"/>
      </w:divBdr>
    </w:div>
    <w:div w:id="1149521182">
      <w:bodyDiv w:val="1"/>
      <w:marLeft w:val="0"/>
      <w:marRight w:val="0"/>
      <w:marTop w:val="0"/>
      <w:marBottom w:val="0"/>
      <w:divBdr>
        <w:top w:val="none" w:sz="0" w:space="0" w:color="auto"/>
        <w:left w:val="none" w:sz="0" w:space="0" w:color="auto"/>
        <w:bottom w:val="none" w:sz="0" w:space="0" w:color="auto"/>
        <w:right w:val="none" w:sz="0" w:space="0" w:color="auto"/>
      </w:divBdr>
      <w:divsChild>
        <w:div w:id="69272166">
          <w:marLeft w:val="0"/>
          <w:marRight w:val="0"/>
          <w:marTop w:val="72"/>
          <w:marBottom w:val="0"/>
          <w:divBdr>
            <w:top w:val="none" w:sz="0" w:space="0" w:color="auto"/>
            <w:left w:val="none" w:sz="0" w:space="0" w:color="auto"/>
            <w:bottom w:val="none" w:sz="0" w:space="0" w:color="auto"/>
            <w:right w:val="none" w:sz="0" w:space="0" w:color="auto"/>
          </w:divBdr>
        </w:div>
        <w:div w:id="157044937">
          <w:marLeft w:val="0"/>
          <w:marRight w:val="0"/>
          <w:marTop w:val="72"/>
          <w:marBottom w:val="0"/>
          <w:divBdr>
            <w:top w:val="none" w:sz="0" w:space="0" w:color="auto"/>
            <w:left w:val="none" w:sz="0" w:space="0" w:color="auto"/>
            <w:bottom w:val="none" w:sz="0" w:space="0" w:color="auto"/>
            <w:right w:val="none" w:sz="0" w:space="0" w:color="auto"/>
          </w:divBdr>
        </w:div>
      </w:divsChild>
    </w:div>
    <w:div w:id="1170218604">
      <w:bodyDiv w:val="1"/>
      <w:marLeft w:val="0"/>
      <w:marRight w:val="0"/>
      <w:marTop w:val="0"/>
      <w:marBottom w:val="0"/>
      <w:divBdr>
        <w:top w:val="none" w:sz="0" w:space="0" w:color="auto"/>
        <w:left w:val="none" w:sz="0" w:space="0" w:color="auto"/>
        <w:bottom w:val="none" w:sz="0" w:space="0" w:color="auto"/>
        <w:right w:val="none" w:sz="0" w:space="0" w:color="auto"/>
      </w:divBdr>
      <w:divsChild>
        <w:div w:id="24792915">
          <w:marLeft w:val="0"/>
          <w:marRight w:val="0"/>
          <w:marTop w:val="0"/>
          <w:marBottom w:val="0"/>
          <w:divBdr>
            <w:top w:val="none" w:sz="0" w:space="0" w:color="auto"/>
            <w:left w:val="none" w:sz="0" w:space="0" w:color="auto"/>
            <w:bottom w:val="none" w:sz="0" w:space="0" w:color="auto"/>
            <w:right w:val="none" w:sz="0" w:space="0" w:color="auto"/>
          </w:divBdr>
          <w:divsChild>
            <w:div w:id="587036320">
              <w:marLeft w:val="0"/>
              <w:marRight w:val="0"/>
              <w:marTop w:val="0"/>
              <w:marBottom w:val="0"/>
              <w:divBdr>
                <w:top w:val="none" w:sz="0" w:space="0" w:color="auto"/>
                <w:left w:val="none" w:sz="0" w:space="0" w:color="auto"/>
                <w:bottom w:val="none" w:sz="0" w:space="0" w:color="auto"/>
                <w:right w:val="none" w:sz="0" w:space="0" w:color="auto"/>
              </w:divBdr>
              <w:divsChild>
                <w:div w:id="174202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31">
      <w:marLeft w:val="0"/>
      <w:marRight w:val="0"/>
      <w:marTop w:val="0"/>
      <w:marBottom w:val="0"/>
      <w:divBdr>
        <w:top w:val="none" w:sz="0" w:space="0" w:color="auto"/>
        <w:left w:val="none" w:sz="0" w:space="0" w:color="auto"/>
        <w:bottom w:val="none" w:sz="0" w:space="0" w:color="auto"/>
        <w:right w:val="none" w:sz="0" w:space="0" w:color="auto"/>
      </w:divBdr>
    </w:div>
    <w:div w:id="1171481534">
      <w:marLeft w:val="0"/>
      <w:marRight w:val="0"/>
      <w:marTop w:val="0"/>
      <w:marBottom w:val="0"/>
      <w:divBdr>
        <w:top w:val="none" w:sz="0" w:space="0" w:color="auto"/>
        <w:left w:val="none" w:sz="0" w:space="0" w:color="auto"/>
        <w:bottom w:val="none" w:sz="0" w:space="0" w:color="auto"/>
        <w:right w:val="none" w:sz="0" w:space="0" w:color="auto"/>
      </w:divBdr>
      <w:divsChild>
        <w:div w:id="1171481536">
          <w:marLeft w:val="360"/>
          <w:marRight w:val="0"/>
          <w:marTop w:val="72"/>
          <w:marBottom w:val="72"/>
          <w:divBdr>
            <w:top w:val="none" w:sz="0" w:space="0" w:color="auto"/>
            <w:left w:val="none" w:sz="0" w:space="0" w:color="auto"/>
            <w:bottom w:val="none" w:sz="0" w:space="0" w:color="auto"/>
            <w:right w:val="none" w:sz="0" w:space="0" w:color="auto"/>
          </w:divBdr>
        </w:div>
      </w:divsChild>
    </w:div>
    <w:div w:id="1171481541">
      <w:marLeft w:val="0"/>
      <w:marRight w:val="0"/>
      <w:marTop w:val="0"/>
      <w:marBottom w:val="0"/>
      <w:divBdr>
        <w:top w:val="none" w:sz="0" w:space="0" w:color="auto"/>
        <w:left w:val="none" w:sz="0" w:space="0" w:color="auto"/>
        <w:bottom w:val="none" w:sz="0" w:space="0" w:color="auto"/>
        <w:right w:val="none" w:sz="0" w:space="0" w:color="auto"/>
      </w:divBdr>
      <w:divsChild>
        <w:div w:id="1171481537">
          <w:marLeft w:val="0"/>
          <w:marRight w:val="0"/>
          <w:marTop w:val="72"/>
          <w:marBottom w:val="0"/>
          <w:divBdr>
            <w:top w:val="none" w:sz="0" w:space="0" w:color="auto"/>
            <w:left w:val="none" w:sz="0" w:space="0" w:color="auto"/>
            <w:bottom w:val="none" w:sz="0" w:space="0" w:color="auto"/>
            <w:right w:val="none" w:sz="0" w:space="0" w:color="auto"/>
          </w:divBdr>
        </w:div>
        <w:div w:id="1171481546">
          <w:marLeft w:val="0"/>
          <w:marRight w:val="0"/>
          <w:marTop w:val="72"/>
          <w:marBottom w:val="0"/>
          <w:divBdr>
            <w:top w:val="none" w:sz="0" w:space="0" w:color="auto"/>
            <w:left w:val="none" w:sz="0" w:space="0" w:color="auto"/>
            <w:bottom w:val="none" w:sz="0" w:space="0" w:color="auto"/>
            <w:right w:val="none" w:sz="0" w:space="0" w:color="auto"/>
          </w:divBdr>
        </w:div>
      </w:divsChild>
    </w:div>
    <w:div w:id="1171481544">
      <w:marLeft w:val="0"/>
      <w:marRight w:val="0"/>
      <w:marTop w:val="0"/>
      <w:marBottom w:val="0"/>
      <w:divBdr>
        <w:top w:val="none" w:sz="0" w:space="0" w:color="auto"/>
        <w:left w:val="none" w:sz="0" w:space="0" w:color="auto"/>
        <w:bottom w:val="none" w:sz="0" w:space="0" w:color="auto"/>
        <w:right w:val="none" w:sz="0" w:space="0" w:color="auto"/>
      </w:divBdr>
      <w:divsChild>
        <w:div w:id="1171481547">
          <w:marLeft w:val="0"/>
          <w:marRight w:val="0"/>
          <w:marTop w:val="0"/>
          <w:marBottom w:val="0"/>
          <w:divBdr>
            <w:top w:val="none" w:sz="0" w:space="0" w:color="auto"/>
            <w:left w:val="none" w:sz="0" w:space="0" w:color="auto"/>
            <w:bottom w:val="none" w:sz="0" w:space="0" w:color="auto"/>
            <w:right w:val="none" w:sz="0" w:space="0" w:color="auto"/>
          </w:divBdr>
          <w:divsChild>
            <w:div w:id="1171481540">
              <w:marLeft w:val="0"/>
              <w:marRight w:val="0"/>
              <w:marTop w:val="0"/>
              <w:marBottom w:val="0"/>
              <w:divBdr>
                <w:top w:val="none" w:sz="0" w:space="0" w:color="auto"/>
                <w:left w:val="none" w:sz="0" w:space="0" w:color="auto"/>
                <w:bottom w:val="none" w:sz="0" w:space="0" w:color="auto"/>
                <w:right w:val="none" w:sz="0" w:space="0" w:color="auto"/>
              </w:divBdr>
              <w:divsChild>
                <w:div w:id="117148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481545">
      <w:marLeft w:val="0"/>
      <w:marRight w:val="0"/>
      <w:marTop w:val="0"/>
      <w:marBottom w:val="0"/>
      <w:divBdr>
        <w:top w:val="none" w:sz="0" w:space="0" w:color="auto"/>
        <w:left w:val="none" w:sz="0" w:space="0" w:color="auto"/>
        <w:bottom w:val="none" w:sz="0" w:space="0" w:color="auto"/>
        <w:right w:val="none" w:sz="0" w:space="0" w:color="auto"/>
      </w:divBdr>
      <w:divsChild>
        <w:div w:id="1171481533">
          <w:marLeft w:val="360"/>
          <w:marRight w:val="0"/>
          <w:marTop w:val="0"/>
          <w:marBottom w:val="72"/>
          <w:divBdr>
            <w:top w:val="none" w:sz="0" w:space="0" w:color="auto"/>
            <w:left w:val="none" w:sz="0" w:space="0" w:color="auto"/>
            <w:bottom w:val="none" w:sz="0" w:space="0" w:color="auto"/>
            <w:right w:val="none" w:sz="0" w:space="0" w:color="auto"/>
          </w:divBdr>
        </w:div>
        <w:div w:id="1171481535">
          <w:marLeft w:val="360"/>
          <w:marRight w:val="0"/>
          <w:marTop w:val="72"/>
          <w:marBottom w:val="72"/>
          <w:divBdr>
            <w:top w:val="none" w:sz="0" w:space="0" w:color="auto"/>
            <w:left w:val="none" w:sz="0" w:space="0" w:color="auto"/>
            <w:bottom w:val="none" w:sz="0" w:space="0" w:color="auto"/>
            <w:right w:val="none" w:sz="0" w:space="0" w:color="auto"/>
          </w:divBdr>
        </w:div>
        <w:div w:id="1171481539">
          <w:marLeft w:val="360"/>
          <w:marRight w:val="0"/>
          <w:marTop w:val="0"/>
          <w:marBottom w:val="72"/>
          <w:divBdr>
            <w:top w:val="none" w:sz="0" w:space="0" w:color="auto"/>
            <w:left w:val="none" w:sz="0" w:space="0" w:color="auto"/>
            <w:bottom w:val="none" w:sz="0" w:space="0" w:color="auto"/>
            <w:right w:val="none" w:sz="0" w:space="0" w:color="auto"/>
          </w:divBdr>
          <w:divsChild>
            <w:div w:id="1171481532">
              <w:marLeft w:val="360"/>
              <w:marRight w:val="0"/>
              <w:marTop w:val="0"/>
              <w:marBottom w:val="0"/>
              <w:divBdr>
                <w:top w:val="none" w:sz="0" w:space="0" w:color="auto"/>
                <w:left w:val="none" w:sz="0" w:space="0" w:color="auto"/>
                <w:bottom w:val="none" w:sz="0" w:space="0" w:color="auto"/>
                <w:right w:val="none" w:sz="0" w:space="0" w:color="auto"/>
              </w:divBdr>
            </w:div>
            <w:div w:id="1171481538">
              <w:marLeft w:val="360"/>
              <w:marRight w:val="0"/>
              <w:marTop w:val="0"/>
              <w:marBottom w:val="0"/>
              <w:divBdr>
                <w:top w:val="none" w:sz="0" w:space="0" w:color="auto"/>
                <w:left w:val="none" w:sz="0" w:space="0" w:color="auto"/>
                <w:bottom w:val="none" w:sz="0" w:space="0" w:color="auto"/>
                <w:right w:val="none" w:sz="0" w:space="0" w:color="auto"/>
              </w:divBdr>
            </w:div>
            <w:div w:id="117148154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171481552">
      <w:marLeft w:val="0"/>
      <w:marRight w:val="0"/>
      <w:marTop w:val="0"/>
      <w:marBottom w:val="0"/>
      <w:divBdr>
        <w:top w:val="none" w:sz="0" w:space="0" w:color="auto"/>
        <w:left w:val="none" w:sz="0" w:space="0" w:color="auto"/>
        <w:bottom w:val="none" w:sz="0" w:space="0" w:color="auto"/>
        <w:right w:val="none" w:sz="0" w:space="0" w:color="auto"/>
      </w:divBdr>
      <w:divsChild>
        <w:div w:id="1171481548">
          <w:marLeft w:val="0"/>
          <w:marRight w:val="0"/>
          <w:marTop w:val="0"/>
          <w:marBottom w:val="0"/>
          <w:divBdr>
            <w:top w:val="none" w:sz="0" w:space="0" w:color="auto"/>
            <w:left w:val="none" w:sz="0" w:space="0" w:color="auto"/>
            <w:bottom w:val="none" w:sz="0" w:space="0" w:color="auto"/>
            <w:right w:val="none" w:sz="0" w:space="0" w:color="auto"/>
          </w:divBdr>
        </w:div>
        <w:div w:id="1171481553">
          <w:marLeft w:val="0"/>
          <w:marRight w:val="0"/>
          <w:marTop w:val="0"/>
          <w:marBottom w:val="0"/>
          <w:divBdr>
            <w:top w:val="none" w:sz="0" w:space="0" w:color="auto"/>
            <w:left w:val="none" w:sz="0" w:space="0" w:color="auto"/>
            <w:bottom w:val="none" w:sz="0" w:space="0" w:color="auto"/>
            <w:right w:val="none" w:sz="0" w:space="0" w:color="auto"/>
          </w:divBdr>
        </w:div>
        <w:div w:id="1171481556">
          <w:marLeft w:val="0"/>
          <w:marRight w:val="0"/>
          <w:marTop w:val="0"/>
          <w:marBottom w:val="0"/>
          <w:divBdr>
            <w:top w:val="none" w:sz="0" w:space="0" w:color="auto"/>
            <w:left w:val="none" w:sz="0" w:space="0" w:color="auto"/>
            <w:bottom w:val="none" w:sz="0" w:space="0" w:color="auto"/>
            <w:right w:val="none" w:sz="0" w:space="0" w:color="auto"/>
          </w:divBdr>
        </w:div>
        <w:div w:id="1171481557">
          <w:marLeft w:val="0"/>
          <w:marRight w:val="0"/>
          <w:marTop w:val="0"/>
          <w:marBottom w:val="0"/>
          <w:divBdr>
            <w:top w:val="none" w:sz="0" w:space="0" w:color="auto"/>
            <w:left w:val="none" w:sz="0" w:space="0" w:color="auto"/>
            <w:bottom w:val="none" w:sz="0" w:space="0" w:color="auto"/>
            <w:right w:val="none" w:sz="0" w:space="0" w:color="auto"/>
          </w:divBdr>
        </w:div>
        <w:div w:id="1171481558">
          <w:marLeft w:val="0"/>
          <w:marRight w:val="0"/>
          <w:marTop w:val="0"/>
          <w:marBottom w:val="0"/>
          <w:divBdr>
            <w:top w:val="none" w:sz="0" w:space="0" w:color="auto"/>
            <w:left w:val="none" w:sz="0" w:space="0" w:color="auto"/>
            <w:bottom w:val="none" w:sz="0" w:space="0" w:color="auto"/>
            <w:right w:val="none" w:sz="0" w:space="0" w:color="auto"/>
          </w:divBdr>
        </w:div>
        <w:div w:id="1171481560">
          <w:marLeft w:val="0"/>
          <w:marRight w:val="0"/>
          <w:marTop w:val="0"/>
          <w:marBottom w:val="0"/>
          <w:divBdr>
            <w:top w:val="none" w:sz="0" w:space="0" w:color="auto"/>
            <w:left w:val="none" w:sz="0" w:space="0" w:color="auto"/>
            <w:bottom w:val="none" w:sz="0" w:space="0" w:color="auto"/>
            <w:right w:val="none" w:sz="0" w:space="0" w:color="auto"/>
          </w:divBdr>
        </w:div>
        <w:div w:id="1171481561">
          <w:marLeft w:val="0"/>
          <w:marRight w:val="0"/>
          <w:marTop w:val="0"/>
          <w:marBottom w:val="0"/>
          <w:divBdr>
            <w:top w:val="none" w:sz="0" w:space="0" w:color="auto"/>
            <w:left w:val="none" w:sz="0" w:space="0" w:color="auto"/>
            <w:bottom w:val="none" w:sz="0" w:space="0" w:color="auto"/>
            <w:right w:val="none" w:sz="0" w:space="0" w:color="auto"/>
          </w:divBdr>
        </w:div>
        <w:div w:id="1171481562">
          <w:marLeft w:val="0"/>
          <w:marRight w:val="0"/>
          <w:marTop w:val="0"/>
          <w:marBottom w:val="0"/>
          <w:divBdr>
            <w:top w:val="none" w:sz="0" w:space="0" w:color="auto"/>
            <w:left w:val="none" w:sz="0" w:space="0" w:color="auto"/>
            <w:bottom w:val="none" w:sz="0" w:space="0" w:color="auto"/>
            <w:right w:val="none" w:sz="0" w:space="0" w:color="auto"/>
          </w:divBdr>
        </w:div>
        <w:div w:id="1171481564">
          <w:marLeft w:val="0"/>
          <w:marRight w:val="0"/>
          <w:marTop w:val="0"/>
          <w:marBottom w:val="0"/>
          <w:divBdr>
            <w:top w:val="none" w:sz="0" w:space="0" w:color="auto"/>
            <w:left w:val="none" w:sz="0" w:space="0" w:color="auto"/>
            <w:bottom w:val="none" w:sz="0" w:space="0" w:color="auto"/>
            <w:right w:val="none" w:sz="0" w:space="0" w:color="auto"/>
          </w:divBdr>
        </w:div>
      </w:divsChild>
    </w:div>
    <w:div w:id="1171481555">
      <w:marLeft w:val="0"/>
      <w:marRight w:val="0"/>
      <w:marTop w:val="0"/>
      <w:marBottom w:val="0"/>
      <w:divBdr>
        <w:top w:val="none" w:sz="0" w:space="0" w:color="auto"/>
        <w:left w:val="none" w:sz="0" w:space="0" w:color="auto"/>
        <w:bottom w:val="none" w:sz="0" w:space="0" w:color="auto"/>
        <w:right w:val="none" w:sz="0" w:space="0" w:color="auto"/>
      </w:divBdr>
      <w:divsChild>
        <w:div w:id="1171481549">
          <w:marLeft w:val="0"/>
          <w:marRight w:val="0"/>
          <w:marTop w:val="0"/>
          <w:marBottom w:val="0"/>
          <w:divBdr>
            <w:top w:val="none" w:sz="0" w:space="0" w:color="auto"/>
            <w:left w:val="none" w:sz="0" w:space="0" w:color="auto"/>
            <w:bottom w:val="none" w:sz="0" w:space="0" w:color="auto"/>
            <w:right w:val="none" w:sz="0" w:space="0" w:color="auto"/>
          </w:divBdr>
        </w:div>
      </w:divsChild>
    </w:div>
    <w:div w:id="1171481565">
      <w:marLeft w:val="0"/>
      <w:marRight w:val="0"/>
      <w:marTop w:val="0"/>
      <w:marBottom w:val="0"/>
      <w:divBdr>
        <w:top w:val="none" w:sz="0" w:space="0" w:color="auto"/>
        <w:left w:val="none" w:sz="0" w:space="0" w:color="auto"/>
        <w:bottom w:val="none" w:sz="0" w:space="0" w:color="auto"/>
        <w:right w:val="none" w:sz="0" w:space="0" w:color="auto"/>
      </w:divBdr>
      <w:divsChild>
        <w:div w:id="1171481554">
          <w:marLeft w:val="0"/>
          <w:marRight w:val="0"/>
          <w:marTop w:val="0"/>
          <w:marBottom w:val="0"/>
          <w:divBdr>
            <w:top w:val="none" w:sz="0" w:space="0" w:color="auto"/>
            <w:left w:val="none" w:sz="0" w:space="0" w:color="auto"/>
            <w:bottom w:val="none" w:sz="0" w:space="0" w:color="auto"/>
            <w:right w:val="none" w:sz="0" w:space="0" w:color="auto"/>
          </w:divBdr>
        </w:div>
        <w:div w:id="1171481559">
          <w:marLeft w:val="0"/>
          <w:marRight w:val="0"/>
          <w:marTop w:val="0"/>
          <w:marBottom w:val="0"/>
          <w:divBdr>
            <w:top w:val="none" w:sz="0" w:space="0" w:color="auto"/>
            <w:left w:val="none" w:sz="0" w:space="0" w:color="auto"/>
            <w:bottom w:val="none" w:sz="0" w:space="0" w:color="auto"/>
            <w:right w:val="none" w:sz="0" w:space="0" w:color="auto"/>
          </w:divBdr>
        </w:div>
        <w:div w:id="1171481563">
          <w:marLeft w:val="0"/>
          <w:marRight w:val="0"/>
          <w:marTop w:val="0"/>
          <w:marBottom w:val="0"/>
          <w:divBdr>
            <w:top w:val="none" w:sz="0" w:space="0" w:color="auto"/>
            <w:left w:val="none" w:sz="0" w:space="0" w:color="auto"/>
            <w:bottom w:val="none" w:sz="0" w:space="0" w:color="auto"/>
            <w:right w:val="none" w:sz="0" w:space="0" w:color="auto"/>
          </w:divBdr>
        </w:div>
      </w:divsChild>
    </w:div>
    <w:div w:id="1171481566">
      <w:marLeft w:val="0"/>
      <w:marRight w:val="0"/>
      <w:marTop w:val="0"/>
      <w:marBottom w:val="0"/>
      <w:divBdr>
        <w:top w:val="none" w:sz="0" w:space="0" w:color="auto"/>
        <w:left w:val="none" w:sz="0" w:space="0" w:color="auto"/>
        <w:bottom w:val="none" w:sz="0" w:space="0" w:color="auto"/>
        <w:right w:val="none" w:sz="0" w:space="0" w:color="auto"/>
      </w:divBdr>
      <w:divsChild>
        <w:div w:id="1171481551">
          <w:marLeft w:val="0"/>
          <w:marRight w:val="0"/>
          <w:marTop w:val="0"/>
          <w:marBottom w:val="0"/>
          <w:divBdr>
            <w:top w:val="none" w:sz="0" w:space="0" w:color="auto"/>
            <w:left w:val="none" w:sz="0" w:space="0" w:color="auto"/>
            <w:bottom w:val="none" w:sz="0" w:space="0" w:color="auto"/>
            <w:right w:val="none" w:sz="0" w:space="0" w:color="auto"/>
          </w:divBdr>
        </w:div>
      </w:divsChild>
    </w:div>
    <w:div w:id="1171481567">
      <w:marLeft w:val="0"/>
      <w:marRight w:val="0"/>
      <w:marTop w:val="0"/>
      <w:marBottom w:val="0"/>
      <w:divBdr>
        <w:top w:val="none" w:sz="0" w:space="0" w:color="auto"/>
        <w:left w:val="none" w:sz="0" w:space="0" w:color="auto"/>
        <w:bottom w:val="none" w:sz="0" w:space="0" w:color="auto"/>
        <w:right w:val="none" w:sz="0" w:space="0" w:color="auto"/>
      </w:divBdr>
      <w:divsChild>
        <w:div w:id="1171481550">
          <w:marLeft w:val="0"/>
          <w:marRight w:val="0"/>
          <w:marTop w:val="0"/>
          <w:marBottom w:val="0"/>
          <w:divBdr>
            <w:top w:val="none" w:sz="0" w:space="0" w:color="auto"/>
            <w:left w:val="none" w:sz="0" w:space="0" w:color="auto"/>
            <w:bottom w:val="none" w:sz="0" w:space="0" w:color="auto"/>
            <w:right w:val="none" w:sz="0" w:space="0" w:color="auto"/>
          </w:divBdr>
        </w:div>
      </w:divsChild>
    </w:div>
    <w:div w:id="1204752472">
      <w:bodyDiv w:val="1"/>
      <w:marLeft w:val="0"/>
      <w:marRight w:val="0"/>
      <w:marTop w:val="0"/>
      <w:marBottom w:val="0"/>
      <w:divBdr>
        <w:top w:val="none" w:sz="0" w:space="0" w:color="auto"/>
        <w:left w:val="none" w:sz="0" w:space="0" w:color="auto"/>
        <w:bottom w:val="none" w:sz="0" w:space="0" w:color="auto"/>
        <w:right w:val="none" w:sz="0" w:space="0" w:color="auto"/>
      </w:divBdr>
      <w:divsChild>
        <w:div w:id="763191319">
          <w:marLeft w:val="0"/>
          <w:marRight w:val="0"/>
          <w:marTop w:val="72"/>
          <w:marBottom w:val="0"/>
          <w:divBdr>
            <w:top w:val="none" w:sz="0" w:space="0" w:color="auto"/>
            <w:left w:val="none" w:sz="0" w:space="0" w:color="auto"/>
            <w:bottom w:val="none" w:sz="0" w:space="0" w:color="auto"/>
            <w:right w:val="none" w:sz="0" w:space="0" w:color="auto"/>
          </w:divBdr>
          <w:divsChild>
            <w:div w:id="896088946">
              <w:marLeft w:val="360"/>
              <w:marRight w:val="0"/>
              <w:marTop w:val="72"/>
              <w:marBottom w:val="72"/>
              <w:divBdr>
                <w:top w:val="none" w:sz="0" w:space="0" w:color="auto"/>
                <w:left w:val="none" w:sz="0" w:space="0" w:color="auto"/>
                <w:bottom w:val="none" w:sz="0" w:space="0" w:color="auto"/>
                <w:right w:val="none" w:sz="0" w:space="0" w:color="auto"/>
              </w:divBdr>
              <w:divsChild>
                <w:div w:id="1414080922">
                  <w:marLeft w:val="360"/>
                  <w:marRight w:val="0"/>
                  <w:marTop w:val="0"/>
                  <w:marBottom w:val="0"/>
                  <w:divBdr>
                    <w:top w:val="none" w:sz="0" w:space="0" w:color="auto"/>
                    <w:left w:val="none" w:sz="0" w:space="0" w:color="auto"/>
                    <w:bottom w:val="none" w:sz="0" w:space="0" w:color="auto"/>
                    <w:right w:val="none" w:sz="0" w:space="0" w:color="auto"/>
                  </w:divBdr>
                </w:div>
                <w:div w:id="238635211">
                  <w:marLeft w:val="360"/>
                  <w:marRight w:val="0"/>
                  <w:marTop w:val="0"/>
                  <w:marBottom w:val="0"/>
                  <w:divBdr>
                    <w:top w:val="none" w:sz="0" w:space="0" w:color="auto"/>
                    <w:left w:val="none" w:sz="0" w:space="0" w:color="auto"/>
                    <w:bottom w:val="none" w:sz="0" w:space="0" w:color="auto"/>
                    <w:right w:val="none" w:sz="0" w:space="0" w:color="auto"/>
                  </w:divBdr>
                </w:div>
              </w:divsChild>
            </w:div>
            <w:div w:id="214513749">
              <w:marLeft w:val="360"/>
              <w:marRight w:val="0"/>
              <w:marTop w:val="0"/>
              <w:marBottom w:val="72"/>
              <w:divBdr>
                <w:top w:val="none" w:sz="0" w:space="0" w:color="auto"/>
                <w:left w:val="none" w:sz="0" w:space="0" w:color="auto"/>
                <w:bottom w:val="none" w:sz="0" w:space="0" w:color="auto"/>
                <w:right w:val="none" w:sz="0" w:space="0" w:color="auto"/>
              </w:divBdr>
              <w:divsChild>
                <w:div w:id="393968481">
                  <w:marLeft w:val="360"/>
                  <w:marRight w:val="0"/>
                  <w:marTop w:val="0"/>
                  <w:marBottom w:val="0"/>
                  <w:divBdr>
                    <w:top w:val="none" w:sz="0" w:space="0" w:color="auto"/>
                    <w:left w:val="none" w:sz="0" w:space="0" w:color="auto"/>
                    <w:bottom w:val="none" w:sz="0" w:space="0" w:color="auto"/>
                    <w:right w:val="none" w:sz="0" w:space="0" w:color="auto"/>
                  </w:divBdr>
                </w:div>
                <w:div w:id="1496072627">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982154192">
          <w:marLeft w:val="0"/>
          <w:marRight w:val="0"/>
          <w:marTop w:val="72"/>
          <w:marBottom w:val="0"/>
          <w:divBdr>
            <w:top w:val="none" w:sz="0" w:space="0" w:color="auto"/>
            <w:left w:val="none" w:sz="0" w:space="0" w:color="auto"/>
            <w:bottom w:val="none" w:sz="0" w:space="0" w:color="auto"/>
            <w:right w:val="none" w:sz="0" w:space="0" w:color="auto"/>
          </w:divBdr>
          <w:divsChild>
            <w:div w:id="1865751884">
              <w:marLeft w:val="360"/>
              <w:marRight w:val="0"/>
              <w:marTop w:val="72"/>
              <w:marBottom w:val="72"/>
              <w:divBdr>
                <w:top w:val="none" w:sz="0" w:space="0" w:color="auto"/>
                <w:left w:val="none" w:sz="0" w:space="0" w:color="auto"/>
                <w:bottom w:val="none" w:sz="0" w:space="0" w:color="auto"/>
                <w:right w:val="none" w:sz="0" w:space="0" w:color="auto"/>
              </w:divBdr>
            </w:div>
            <w:div w:id="2124686221">
              <w:marLeft w:val="360"/>
              <w:marRight w:val="0"/>
              <w:marTop w:val="0"/>
              <w:marBottom w:val="72"/>
              <w:divBdr>
                <w:top w:val="none" w:sz="0" w:space="0" w:color="auto"/>
                <w:left w:val="none" w:sz="0" w:space="0" w:color="auto"/>
                <w:bottom w:val="none" w:sz="0" w:space="0" w:color="auto"/>
                <w:right w:val="none" w:sz="0" w:space="0" w:color="auto"/>
              </w:divBdr>
            </w:div>
          </w:divsChild>
        </w:div>
        <w:div w:id="1677228630">
          <w:marLeft w:val="0"/>
          <w:marRight w:val="0"/>
          <w:marTop w:val="72"/>
          <w:marBottom w:val="0"/>
          <w:divBdr>
            <w:top w:val="none" w:sz="0" w:space="0" w:color="auto"/>
            <w:left w:val="none" w:sz="0" w:space="0" w:color="auto"/>
            <w:bottom w:val="none" w:sz="0" w:space="0" w:color="auto"/>
            <w:right w:val="none" w:sz="0" w:space="0" w:color="auto"/>
          </w:divBdr>
          <w:divsChild>
            <w:div w:id="1513298183">
              <w:marLeft w:val="360"/>
              <w:marRight w:val="0"/>
              <w:marTop w:val="72"/>
              <w:marBottom w:val="72"/>
              <w:divBdr>
                <w:top w:val="none" w:sz="0" w:space="0" w:color="auto"/>
                <w:left w:val="none" w:sz="0" w:space="0" w:color="auto"/>
                <w:bottom w:val="none" w:sz="0" w:space="0" w:color="auto"/>
                <w:right w:val="none" w:sz="0" w:space="0" w:color="auto"/>
              </w:divBdr>
            </w:div>
            <w:div w:id="842210936">
              <w:marLeft w:val="360"/>
              <w:marRight w:val="0"/>
              <w:marTop w:val="0"/>
              <w:marBottom w:val="72"/>
              <w:divBdr>
                <w:top w:val="none" w:sz="0" w:space="0" w:color="auto"/>
                <w:left w:val="none" w:sz="0" w:space="0" w:color="auto"/>
                <w:bottom w:val="none" w:sz="0" w:space="0" w:color="auto"/>
                <w:right w:val="none" w:sz="0" w:space="0" w:color="auto"/>
              </w:divBdr>
            </w:div>
          </w:divsChild>
        </w:div>
        <w:div w:id="880635450">
          <w:marLeft w:val="0"/>
          <w:marRight w:val="0"/>
          <w:marTop w:val="72"/>
          <w:marBottom w:val="0"/>
          <w:divBdr>
            <w:top w:val="none" w:sz="0" w:space="0" w:color="auto"/>
            <w:left w:val="none" w:sz="0" w:space="0" w:color="auto"/>
            <w:bottom w:val="none" w:sz="0" w:space="0" w:color="auto"/>
            <w:right w:val="none" w:sz="0" w:space="0" w:color="auto"/>
          </w:divBdr>
          <w:divsChild>
            <w:div w:id="1943755908">
              <w:marLeft w:val="360"/>
              <w:marRight w:val="0"/>
              <w:marTop w:val="72"/>
              <w:marBottom w:val="72"/>
              <w:divBdr>
                <w:top w:val="none" w:sz="0" w:space="0" w:color="auto"/>
                <w:left w:val="none" w:sz="0" w:space="0" w:color="auto"/>
                <w:bottom w:val="none" w:sz="0" w:space="0" w:color="auto"/>
                <w:right w:val="none" w:sz="0" w:space="0" w:color="auto"/>
              </w:divBdr>
            </w:div>
            <w:div w:id="1138840357">
              <w:marLeft w:val="360"/>
              <w:marRight w:val="0"/>
              <w:marTop w:val="0"/>
              <w:marBottom w:val="72"/>
              <w:divBdr>
                <w:top w:val="none" w:sz="0" w:space="0" w:color="auto"/>
                <w:left w:val="none" w:sz="0" w:space="0" w:color="auto"/>
                <w:bottom w:val="none" w:sz="0" w:space="0" w:color="auto"/>
                <w:right w:val="none" w:sz="0" w:space="0" w:color="auto"/>
              </w:divBdr>
              <w:divsChild>
                <w:div w:id="1364940447">
                  <w:marLeft w:val="360"/>
                  <w:marRight w:val="0"/>
                  <w:marTop w:val="0"/>
                  <w:marBottom w:val="0"/>
                  <w:divBdr>
                    <w:top w:val="none" w:sz="0" w:space="0" w:color="auto"/>
                    <w:left w:val="none" w:sz="0" w:space="0" w:color="auto"/>
                    <w:bottom w:val="none" w:sz="0" w:space="0" w:color="auto"/>
                    <w:right w:val="none" w:sz="0" w:space="0" w:color="auto"/>
                  </w:divBdr>
                </w:div>
                <w:div w:id="980958277">
                  <w:marLeft w:val="360"/>
                  <w:marRight w:val="0"/>
                  <w:marTop w:val="0"/>
                  <w:marBottom w:val="0"/>
                  <w:divBdr>
                    <w:top w:val="none" w:sz="0" w:space="0" w:color="auto"/>
                    <w:left w:val="none" w:sz="0" w:space="0" w:color="auto"/>
                    <w:bottom w:val="none" w:sz="0" w:space="0" w:color="auto"/>
                    <w:right w:val="none" w:sz="0" w:space="0" w:color="auto"/>
                  </w:divBdr>
                </w:div>
              </w:divsChild>
            </w:div>
            <w:div w:id="571502938">
              <w:marLeft w:val="360"/>
              <w:marRight w:val="0"/>
              <w:marTop w:val="0"/>
              <w:marBottom w:val="72"/>
              <w:divBdr>
                <w:top w:val="none" w:sz="0" w:space="0" w:color="auto"/>
                <w:left w:val="none" w:sz="0" w:space="0" w:color="auto"/>
                <w:bottom w:val="none" w:sz="0" w:space="0" w:color="auto"/>
                <w:right w:val="none" w:sz="0" w:space="0" w:color="auto"/>
              </w:divBdr>
              <w:divsChild>
                <w:div w:id="1402483584">
                  <w:marLeft w:val="360"/>
                  <w:marRight w:val="0"/>
                  <w:marTop w:val="0"/>
                  <w:marBottom w:val="0"/>
                  <w:divBdr>
                    <w:top w:val="none" w:sz="0" w:space="0" w:color="auto"/>
                    <w:left w:val="none" w:sz="0" w:space="0" w:color="auto"/>
                    <w:bottom w:val="none" w:sz="0" w:space="0" w:color="auto"/>
                    <w:right w:val="none" w:sz="0" w:space="0" w:color="auto"/>
                  </w:divBdr>
                </w:div>
                <w:div w:id="1163621812">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71251">
      <w:bodyDiv w:val="1"/>
      <w:marLeft w:val="0"/>
      <w:marRight w:val="0"/>
      <w:marTop w:val="0"/>
      <w:marBottom w:val="0"/>
      <w:divBdr>
        <w:top w:val="none" w:sz="0" w:space="0" w:color="auto"/>
        <w:left w:val="none" w:sz="0" w:space="0" w:color="auto"/>
        <w:bottom w:val="none" w:sz="0" w:space="0" w:color="auto"/>
        <w:right w:val="none" w:sz="0" w:space="0" w:color="auto"/>
      </w:divBdr>
      <w:divsChild>
        <w:div w:id="486283121">
          <w:marLeft w:val="360"/>
          <w:marRight w:val="0"/>
          <w:marTop w:val="72"/>
          <w:marBottom w:val="72"/>
          <w:divBdr>
            <w:top w:val="none" w:sz="0" w:space="0" w:color="auto"/>
            <w:left w:val="none" w:sz="0" w:space="0" w:color="auto"/>
            <w:bottom w:val="none" w:sz="0" w:space="0" w:color="auto"/>
            <w:right w:val="none" w:sz="0" w:space="0" w:color="auto"/>
          </w:divBdr>
          <w:divsChild>
            <w:div w:id="1638492230">
              <w:marLeft w:val="360"/>
              <w:marRight w:val="0"/>
              <w:marTop w:val="0"/>
              <w:marBottom w:val="0"/>
              <w:divBdr>
                <w:top w:val="none" w:sz="0" w:space="0" w:color="auto"/>
                <w:left w:val="none" w:sz="0" w:space="0" w:color="auto"/>
                <w:bottom w:val="none" w:sz="0" w:space="0" w:color="auto"/>
                <w:right w:val="none" w:sz="0" w:space="0" w:color="auto"/>
              </w:divBdr>
            </w:div>
            <w:div w:id="1794589931">
              <w:marLeft w:val="360"/>
              <w:marRight w:val="0"/>
              <w:marTop w:val="0"/>
              <w:marBottom w:val="0"/>
              <w:divBdr>
                <w:top w:val="none" w:sz="0" w:space="0" w:color="auto"/>
                <w:left w:val="none" w:sz="0" w:space="0" w:color="auto"/>
                <w:bottom w:val="none" w:sz="0" w:space="0" w:color="auto"/>
                <w:right w:val="none" w:sz="0" w:space="0" w:color="auto"/>
              </w:divBdr>
            </w:div>
            <w:div w:id="133908344">
              <w:marLeft w:val="360"/>
              <w:marRight w:val="0"/>
              <w:marTop w:val="0"/>
              <w:marBottom w:val="0"/>
              <w:divBdr>
                <w:top w:val="none" w:sz="0" w:space="0" w:color="auto"/>
                <w:left w:val="none" w:sz="0" w:space="0" w:color="auto"/>
                <w:bottom w:val="none" w:sz="0" w:space="0" w:color="auto"/>
                <w:right w:val="none" w:sz="0" w:space="0" w:color="auto"/>
              </w:divBdr>
            </w:div>
            <w:div w:id="1638298170">
              <w:marLeft w:val="360"/>
              <w:marRight w:val="0"/>
              <w:marTop w:val="0"/>
              <w:marBottom w:val="0"/>
              <w:divBdr>
                <w:top w:val="none" w:sz="0" w:space="0" w:color="auto"/>
                <w:left w:val="none" w:sz="0" w:space="0" w:color="auto"/>
                <w:bottom w:val="none" w:sz="0" w:space="0" w:color="auto"/>
                <w:right w:val="none" w:sz="0" w:space="0" w:color="auto"/>
              </w:divBdr>
            </w:div>
            <w:div w:id="1090200455">
              <w:marLeft w:val="360"/>
              <w:marRight w:val="0"/>
              <w:marTop w:val="0"/>
              <w:marBottom w:val="0"/>
              <w:divBdr>
                <w:top w:val="none" w:sz="0" w:space="0" w:color="auto"/>
                <w:left w:val="none" w:sz="0" w:space="0" w:color="auto"/>
                <w:bottom w:val="none" w:sz="0" w:space="0" w:color="auto"/>
                <w:right w:val="none" w:sz="0" w:space="0" w:color="auto"/>
              </w:divBdr>
            </w:div>
            <w:div w:id="315183985">
              <w:marLeft w:val="360"/>
              <w:marRight w:val="0"/>
              <w:marTop w:val="0"/>
              <w:marBottom w:val="0"/>
              <w:divBdr>
                <w:top w:val="none" w:sz="0" w:space="0" w:color="auto"/>
                <w:left w:val="none" w:sz="0" w:space="0" w:color="auto"/>
                <w:bottom w:val="none" w:sz="0" w:space="0" w:color="auto"/>
                <w:right w:val="none" w:sz="0" w:space="0" w:color="auto"/>
              </w:divBdr>
            </w:div>
            <w:div w:id="837382349">
              <w:marLeft w:val="360"/>
              <w:marRight w:val="0"/>
              <w:marTop w:val="0"/>
              <w:marBottom w:val="0"/>
              <w:divBdr>
                <w:top w:val="none" w:sz="0" w:space="0" w:color="auto"/>
                <w:left w:val="none" w:sz="0" w:space="0" w:color="auto"/>
                <w:bottom w:val="none" w:sz="0" w:space="0" w:color="auto"/>
                <w:right w:val="none" w:sz="0" w:space="0" w:color="auto"/>
              </w:divBdr>
            </w:div>
            <w:div w:id="446705795">
              <w:marLeft w:val="360"/>
              <w:marRight w:val="0"/>
              <w:marTop w:val="0"/>
              <w:marBottom w:val="0"/>
              <w:divBdr>
                <w:top w:val="none" w:sz="0" w:space="0" w:color="auto"/>
                <w:left w:val="none" w:sz="0" w:space="0" w:color="auto"/>
                <w:bottom w:val="none" w:sz="0" w:space="0" w:color="auto"/>
                <w:right w:val="none" w:sz="0" w:space="0" w:color="auto"/>
              </w:divBdr>
            </w:div>
          </w:divsChild>
        </w:div>
        <w:div w:id="1663503334">
          <w:marLeft w:val="360"/>
          <w:marRight w:val="0"/>
          <w:marTop w:val="0"/>
          <w:marBottom w:val="72"/>
          <w:divBdr>
            <w:top w:val="none" w:sz="0" w:space="0" w:color="auto"/>
            <w:left w:val="none" w:sz="0" w:space="0" w:color="auto"/>
            <w:bottom w:val="none" w:sz="0" w:space="0" w:color="auto"/>
            <w:right w:val="none" w:sz="0" w:space="0" w:color="auto"/>
          </w:divBdr>
        </w:div>
        <w:div w:id="1956477756">
          <w:marLeft w:val="360"/>
          <w:marRight w:val="0"/>
          <w:marTop w:val="0"/>
          <w:marBottom w:val="72"/>
          <w:divBdr>
            <w:top w:val="none" w:sz="0" w:space="0" w:color="auto"/>
            <w:left w:val="none" w:sz="0" w:space="0" w:color="auto"/>
            <w:bottom w:val="none" w:sz="0" w:space="0" w:color="auto"/>
            <w:right w:val="none" w:sz="0" w:space="0" w:color="auto"/>
          </w:divBdr>
        </w:div>
        <w:div w:id="1323701468">
          <w:marLeft w:val="360"/>
          <w:marRight w:val="0"/>
          <w:marTop w:val="0"/>
          <w:marBottom w:val="72"/>
          <w:divBdr>
            <w:top w:val="none" w:sz="0" w:space="0" w:color="auto"/>
            <w:left w:val="none" w:sz="0" w:space="0" w:color="auto"/>
            <w:bottom w:val="none" w:sz="0" w:space="0" w:color="auto"/>
            <w:right w:val="none" w:sz="0" w:space="0" w:color="auto"/>
          </w:divBdr>
        </w:div>
        <w:div w:id="1105543980">
          <w:marLeft w:val="360"/>
          <w:marRight w:val="0"/>
          <w:marTop w:val="0"/>
          <w:marBottom w:val="72"/>
          <w:divBdr>
            <w:top w:val="none" w:sz="0" w:space="0" w:color="auto"/>
            <w:left w:val="none" w:sz="0" w:space="0" w:color="auto"/>
            <w:bottom w:val="none" w:sz="0" w:space="0" w:color="auto"/>
            <w:right w:val="none" w:sz="0" w:space="0" w:color="auto"/>
          </w:divBdr>
        </w:div>
        <w:div w:id="73287190">
          <w:marLeft w:val="360"/>
          <w:marRight w:val="0"/>
          <w:marTop w:val="0"/>
          <w:marBottom w:val="72"/>
          <w:divBdr>
            <w:top w:val="none" w:sz="0" w:space="0" w:color="auto"/>
            <w:left w:val="none" w:sz="0" w:space="0" w:color="auto"/>
            <w:bottom w:val="none" w:sz="0" w:space="0" w:color="auto"/>
            <w:right w:val="none" w:sz="0" w:space="0" w:color="auto"/>
          </w:divBdr>
        </w:div>
      </w:divsChild>
    </w:div>
    <w:div w:id="1287586075">
      <w:bodyDiv w:val="1"/>
      <w:marLeft w:val="0"/>
      <w:marRight w:val="0"/>
      <w:marTop w:val="0"/>
      <w:marBottom w:val="0"/>
      <w:divBdr>
        <w:top w:val="none" w:sz="0" w:space="0" w:color="auto"/>
        <w:left w:val="none" w:sz="0" w:space="0" w:color="auto"/>
        <w:bottom w:val="none" w:sz="0" w:space="0" w:color="auto"/>
        <w:right w:val="none" w:sz="0" w:space="0" w:color="auto"/>
      </w:divBdr>
      <w:divsChild>
        <w:div w:id="2127046096">
          <w:marLeft w:val="0"/>
          <w:marRight w:val="0"/>
          <w:marTop w:val="72"/>
          <w:marBottom w:val="0"/>
          <w:divBdr>
            <w:top w:val="none" w:sz="0" w:space="0" w:color="auto"/>
            <w:left w:val="none" w:sz="0" w:space="0" w:color="auto"/>
            <w:bottom w:val="none" w:sz="0" w:space="0" w:color="auto"/>
            <w:right w:val="none" w:sz="0" w:space="0" w:color="auto"/>
          </w:divBdr>
        </w:div>
        <w:div w:id="919488359">
          <w:marLeft w:val="0"/>
          <w:marRight w:val="0"/>
          <w:marTop w:val="72"/>
          <w:marBottom w:val="0"/>
          <w:divBdr>
            <w:top w:val="none" w:sz="0" w:space="0" w:color="auto"/>
            <w:left w:val="none" w:sz="0" w:space="0" w:color="auto"/>
            <w:bottom w:val="none" w:sz="0" w:space="0" w:color="auto"/>
            <w:right w:val="none" w:sz="0" w:space="0" w:color="auto"/>
          </w:divBdr>
          <w:divsChild>
            <w:div w:id="776291229">
              <w:marLeft w:val="360"/>
              <w:marRight w:val="0"/>
              <w:marTop w:val="72"/>
              <w:marBottom w:val="72"/>
              <w:divBdr>
                <w:top w:val="none" w:sz="0" w:space="0" w:color="auto"/>
                <w:left w:val="none" w:sz="0" w:space="0" w:color="auto"/>
                <w:bottom w:val="none" w:sz="0" w:space="0" w:color="auto"/>
                <w:right w:val="none" w:sz="0" w:space="0" w:color="auto"/>
              </w:divBdr>
            </w:div>
            <w:div w:id="1842620316">
              <w:marLeft w:val="360"/>
              <w:marRight w:val="0"/>
              <w:marTop w:val="0"/>
              <w:marBottom w:val="72"/>
              <w:divBdr>
                <w:top w:val="none" w:sz="0" w:space="0" w:color="auto"/>
                <w:left w:val="none" w:sz="0" w:space="0" w:color="auto"/>
                <w:bottom w:val="none" w:sz="0" w:space="0" w:color="auto"/>
                <w:right w:val="none" w:sz="0" w:space="0" w:color="auto"/>
              </w:divBdr>
            </w:div>
            <w:div w:id="223223101">
              <w:marLeft w:val="360"/>
              <w:marRight w:val="0"/>
              <w:marTop w:val="0"/>
              <w:marBottom w:val="72"/>
              <w:divBdr>
                <w:top w:val="none" w:sz="0" w:space="0" w:color="auto"/>
                <w:left w:val="none" w:sz="0" w:space="0" w:color="auto"/>
                <w:bottom w:val="none" w:sz="0" w:space="0" w:color="auto"/>
                <w:right w:val="none" w:sz="0" w:space="0" w:color="auto"/>
              </w:divBdr>
            </w:div>
          </w:divsChild>
        </w:div>
        <w:div w:id="1601334842">
          <w:marLeft w:val="0"/>
          <w:marRight w:val="0"/>
          <w:marTop w:val="72"/>
          <w:marBottom w:val="0"/>
          <w:divBdr>
            <w:top w:val="none" w:sz="0" w:space="0" w:color="auto"/>
            <w:left w:val="none" w:sz="0" w:space="0" w:color="auto"/>
            <w:bottom w:val="none" w:sz="0" w:space="0" w:color="auto"/>
            <w:right w:val="none" w:sz="0" w:space="0" w:color="auto"/>
          </w:divBdr>
        </w:div>
      </w:divsChild>
    </w:div>
    <w:div w:id="1294484152">
      <w:bodyDiv w:val="1"/>
      <w:marLeft w:val="0"/>
      <w:marRight w:val="0"/>
      <w:marTop w:val="0"/>
      <w:marBottom w:val="0"/>
      <w:divBdr>
        <w:top w:val="none" w:sz="0" w:space="0" w:color="auto"/>
        <w:left w:val="none" w:sz="0" w:space="0" w:color="auto"/>
        <w:bottom w:val="none" w:sz="0" w:space="0" w:color="auto"/>
        <w:right w:val="none" w:sz="0" w:space="0" w:color="auto"/>
      </w:divBdr>
    </w:div>
    <w:div w:id="1310553712">
      <w:bodyDiv w:val="1"/>
      <w:marLeft w:val="0"/>
      <w:marRight w:val="0"/>
      <w:marTop w:val="0"/>
      <w:marBottom w:val="0"/>
      <w:divBdr>
        <w:top w:val="none" w:sz="0" w:space="0" w:color="auto"/>
        <w:left w:val="none" w:sz="0" w:space="0" w:color="auto"/>
        <w:bottom w:val="none" w:sz="0" w:space="0" w:color="auto"/>
        <w:right w:val="none" w:sz="0" w:space="0" w:color="auto"/>
      </w:divBdr>
    </w:div>
    <w:div w:id="1312826228">
      <w:bodyDiv w:val="1"/>
      <w:marLeft w:val="0"/>
      <w:marRight w:val="0"/>
      <w:marTop w:val="0"/>
      <w:marBottom w:val="0"/>
      <w:divBdr>
        <w:top w:val="none" w:sz="0" w:space="0" w:color="auto"/>
        <w:left w:val="none" w:sz="0" w:space="0" w:color="auto"/>
        <w:bottom w:val="none" w:sz="0" w:space="0" w:color="auto"/>
        <w:right w:val="none" w:sz="0" w:space="0" w:color="auto"/>
      </w:divBdr>
    </w:div>
    <w:div w:id="1332416328">
      <w:bodyDiv w:val="1"/>
      <w:marLeft w:val="0"/>
      <w:marRight w:val="0"/>
      <w:marTop w:val="0"/>
      <w:marBottom w:val="0"/>
      <w:divBdr>
        <w:top w:val="none" w:sz="0" w:space="0" w:color="auto"/>
        <w:left w:val="none" w:sz="0" w:space="0" w:color="auto"/>
        <w:bottom w:val="none" w:sz="0" w:space="0" w:color="auto"/>
        <w:right w:val="none" w:sz="0" w:space="0" w:color="auto"/>
      </w:divBdr>
    </w:div>
    <w:div w:id="1342898282">
      <w:bodyDiv w:val="1"/>
      <w:marLeft w:val="0"/>
      <w:marRight w:val="0"/>
      <w:marTop w:val="0"/>
      <w:marBottom w:val="0"/>
      <w:divBdr>
        <w:top w:val="none" w:sz="0" w:space="0" w:color="auto"/>
        <w:left w:val="none" w:sz="0" w:space="0" w:color="auto"/>
        <w:bottom w:val="none" w:sz="0" w:space="0" w:color="auto"/>
        <w:right w:val="none" w:sz="0" w:space="0" w:color="auto"/>
      </w:divBdr>
    </w:div>
    <w:div w:id="1392995342">
      <w:bodyDiv w:val="1"/>
      <w:marLeft w:val="0"/>
      <w:marRight w:val="0"/>
      <w:marTop w:val="0"/>
      <w:marBottom w:val="0"/>
      <w:divBdr>
        <w:top w:val="none" w:sz="0" w:space="0" w:color="auto"/>
        <w:left w:val="none" w:sz="0" w:space="0" w:color="auto"/>
        <w:bottom w:val="none" w:sz="0" w:space="0" w:color="auto"/>
        <w:right w:val="none" w:sz="0" w:space="0" w:color="auto"/>
      </w:divBdr>
      <w:divsChild>
        <w:div w:id="880214729">
          <w:marLeft w:val="0"/>
          <w:marRight w:val="0"/>
          <w:marTop w:val="72"/>
          <w:marBottom w:val="0"/>
          <w:divBdr>
            <w:top w:val="none" w:sz="0" w:space="0" w:color="auto"/>
            <w:left w:val="none" w:sz="0" w:space="0" w:color="auto"/>
            <w:bottom w:val="none" w:sz="0" w:space="0" w:color="auto"/>
            <w:right w:val="none" w:sz="0" w:space="0" w:color="auto"/>
          </w:divBdr>
        </w:div>
        <w:div w:id="1530488052">
          <w:marLeft w:val="0"/>
          <w:marRight w:val="0"/>
          <w:marTop w:val="72"/>
          <w:marBottom w:val="0"/>
          <w:divBdr>
            <w:top w:val="none" w:sz="0" w:space="0" w:color="auto"/>
            <w:left w:val="none" w:sz="0" w:space="0" w:color="auto"/>
            <w:bottom w:val="none" w:sz="0" w:space="0" w:color="auto"/>
            <w:right w:val="none" w:sz="0" w:space="0" w:color="auto"/>
          </w:divBdr>
        </w:div>
        <w:div w:id="397480236">
          <w:marLeft w:val="0"/>
          <w:marRight w:val="0"/>
          <w:marTop w:val="72"/>
          <w:marBottom w:val="0"/>
          <w:divBdr>
            <w:top w:val="none" w:sz="0" w:space="0" w:color="auto"/>
            <w:left w:val="none" w:sz="0" w:space="0" w:color="auto"/>
            <w:bottom w:val="none" w:sz="0" w:space="0" w:color="auto"/>
            <w:right w:val="none" w:sz="0" w:space="0" w:color="auto"/>
          </w:divBdr>
        </w:div>
      </w:divsChild>
    </w:div>
    <w:div w:id="1396008772">
      <w:bodyDiv w:val="1"/>
      <w:marLeft w:val="0"/>
      <w:marRight w:val="0"/>
      <w:marTop w:val="0"/>
      <w:marBottom w:val="0"/>
      <w:divBdr>
        <w:top w:val="none" w:sz="0" w:space="0" w:color="auto"/>
        <w:left w:val="none" w:sz="0" w:space="0" w:color="auto"/>
        <w:bottom w:val="none" w:sz="0" w:space="0" w:color="auto"/>
        <w:right w:val="none" w:sz="0" w:space="0" w:color="auto"/>
      </w:divBdr>
      <w:divsChild>
        <w:div w:id="1315140083">
          <w:marLeft w:val="0"/>
          <w:marRight w:val="0"/>
          <w:marTop w:val="72"/>
          <w:marBottom w:val="240"/>
          <w:divBdr>
            <w:top w:val="none" w:sz="0" w:space="0" w:color="auto"/>
            <w:left w:val="none" w:sz="0" w:space="0" w:color="auto"/>
            <w:bottom w:val="none" w:sz="0" w:space="0" w:color="auto"/>
            <w:right w:val="none" w:sz="0" w:space="0" w:color="auto"/>
          </w:divBdr>
          <w:divsChild>
            <w:div w:id="321085952">
              <w:marLeft w:val="0"/>
              <w:marRight w:val="0"/>
              <w:marTop w:val="72"/>
              <w:marBottom w:val="0"/>
              <w:divBdr>
                <w:top w:val="none" w:sz="0" w:space="0" w:color="auto"/>
                <w:left w:val="none" w:sz="0" w:space="0" w:color="auto"/>
                <w:bottom w:val="none" w:sz="0" w:space="0" w:color="auto"/>
                <w:right w:val="none" w:sz="0" w:space="0" w:color="auto"/>
              </w:divBdr>
            </w:div>
            <w:div w:id="841776540">
              <w:marLeft w:val="0"/>
              <w:marRight w:val="0"/>
              <w:marTop w:val="72"/>
              <w:marBottom w:val="0"/>
              <w:divBdr>
                <w:top w:val="none" w:sz="0" w:space="0" w:color="auto"/>
                <w:left w:val="none" w:sz="0" w:space="0" w:color="auto"/>
                <w:bottom w:val="none" w:sz="0" w:space="0" w:color="auto"/>
                <w:right w:val="none" w:sz="0" w:space="0" w:color="auto"/>
              </w:divBdr>
            </w:div>
            <w:div w:id="945038006">
              <w:marLeft w:val="0"/>
              <w:marRight w:val="0"/>
              <w:marTop w:val="72"/>
              <w:marBottom w:val="0"/>
              <w:divBdr>
                <w:top w:val="none" w:sz="0" w:space="0" w:color="auto"/>
                <w:left w:val="none" w:sz="0" w:space="0" w:color="auto"/>
                <w:bottom w:val="none" w:sz="0" w:space="0" w:color="auto"/>
                <w:right w:val="none" w:sz="0" w:space="0" w:color="auto"/>
              </w:divBdr>
              <w:divsChild>
                <w:div w:id="1822237551">
                  <w:marLeft w:val="360"/>
                  <w:marRight w:val="0"/>
                  <w:marTop w:val="72"/>
                  <w:marBottom w:val="72"/>
                  <w:divBdr>
                    <w:top w:val="none" w:sz="0" w:space="0" w:color="auto"/>
                    <w:left w:val="none" w:sz="0" w:space="0" w:color="auto"/>
                    <w:bottom w:val="none" w:sz="0" w:space="0" w:color="auto"/>
                    <w:right w:val="none" w:sz="0" w:space="0" w:color="auto"/>
                  </w:divBdr>
                </w:div>
                <w:div w:id="1780299762">
                  <w:marLeft w:val="360"/>
                  <w:marRight w:val="0"/>
                  <w:marTop w:val="0"/>
                  <w:marBottom w:val="72"/>
                  <w:divBdr>
                    <w:top w:val="none" w:sz="0" w:space="0" w:color="auto"/>
                    <w:left w:val="none" w:sz="0" w:space="0" w:color="auto"/>
                    <w:bottom w:val="none" w:sz="0" w:space="0" w:color="auto"/>
                    <w:right w:val="none" w:sz="0" w:space="0" w:color="auto"/>
                  </w:divBdr>
                </w:div>
                <w:div w:id="1230657360">
                  <w:marLeft w:val="360"/>
                  <w:marRight w:val="0"/>
                  <w:marTop w:val="0"/>
                  <w:marBottom w:val="72"/>
                  <w:divBdr>
                    <w:top w:val="none" w:sz="0" w:space="0" w:color="auto"/>
                    <w:left w:val="none" w:sz="0" w:space="0" w:color="auto"/>
                    <w:bottom w:val="none" w:sz="0" w:space="0" w:color="auto"/>
                    <w:right w:val="none" w:sz="0" w:space="0" w:color="auto"/>
                  </w:divBdr>
                </w:div>
              </w:divsChild>
            </w:div>
            <w:div w:id="688800311">
              <w:marLeft w:val="0"/>
              <w:marRight w:val="0"/>
              <w:marTop w:val="72"/>
              <w:marBottom w:val="0"/>
              <w:divBdr>
                <w:top w:val="none" w:sz="0" w:space="0" w:color="auto"/>
                <w:left w:val="none" w:sz="0" w:space="0" w:color="auto"/>
                <w:bottom w:val="none" w:sz="0" w:space="0" w:color="auto"/>
                <w:right w:val="none" w:sz="0" w:space="0" w:color="auto"/>
              </w:divBdr>
            </w:div>
            <w:div w:id="1524902507">
              <w:marLeft w:val="0"/>
              <w:marRight w:val="0"/>
              <w:marTop w:val="72"/>
              <w:marBottom w:val="0"/>
              <w:divBdr>
                <w:top w:val="none" w:sz="0" w:space="0" w:color="auto"/>
                <w:left w:val="none" w:sz="0" w:space="0" w:color="auto"/>
                <w:bottom w:val="none" w:sz="0" w:space="0" w:color="auto"/>
                <w:right w:val="none" w:sz="0" w:space="0" w:color="auto"/>
              </w:divBdr>
            </w:div>
          </w:divsChild>
        </w:div>
        <w:div w:id="783887565">
          <w:marLeft w:val="0"/>
          <w:marRight w:val="0"/>
          <w:marTop w:val="72"/>
          <w:marBottom w:val="240"/>
          <w:divBdr>
            <w:top w:val="none" w:sz="0" w:space="0" w:color="auto"/>
            <w:left w:val="none" w:sz="0" w:space="0" w:color="auto"/>
            <w:bottom w:val="none" w:sz="0" w:space="0" w:color="auto"/>
            <w:right w:val="none" w:sz="0" w:space="0" w:color="auto"/>
          </w:divBdr>
          <w:divsChild>
            <w:div w:id="502476041">
              <w:marLeft w:val="0"/>
              <w:marRight w:val="0"/>
              <w:marTop w:val="72"/>
              <w:marBottom w:val="0"/>
              <w:divBdr>
                <w:top w:val="none" w:sz="0" w:space="0" w:color="auto"/>
                <w:left w:val="none" w:sz="0" w:space="0" w:color="auto"/>
                <w:bottom w:val="none" w:sz="0" w:space="0" w:color="auto"/>
                <w:right w:val="none" w:sz="0" w:space="0" w:color="auto"/>
              </w:divBdr>
            </w:div>
            <w:div w:id="1069112001">
              <w:marLeft w:val="0"/>
              <w:marRight w:val="0"/>
              <w:marTop w:val="72"/>
              <w:marBottom w:val="0"/>
              <w:divBdr>
                <w:top w:val="none" w:sz="0" w:space="0" w:color="auto"/>
                <w:left w:val="none" w:sz="0" w:space="0" w:color="auto"/>
                <w:bottom w:val="none" w:sz="0" w:space="0" w:color="auto"/>
                <w:right w:val="none" w:sz="0" w:space="0" w:color="auto"/>
              </w:divBdr>
            </w:div>
            <w:div w:id="1724331912">
              <w:marLeft w:val="0"/>
              <w:marRight w:val="0"/>
              <w:marTop w:val="72"/>
              <w:marBottom w:val="0"/>
              <w:divBdr>
                <w:top w:val="none" w:sz="0" w:space="0" w:color="auto"/>
                <w:left w:val="none" w:sz="0" w:space="0" w:color="auto"/>
                <w:bottom w:val="none" w:sz="0" w:space="0" w:color="auto"/>
                <w:right w:val="none" w:sz="0" w:space="0" w:color="auto"/>
              </w:divBdr>
              <w:divsChild>
                <w:div w:id="1332637708">
                  <w:marLeft w:val="360"/>
                  <w:marRight w:val="0"/>
                  <w:marTop w:val="72"/>
                  <w:marBottom w:val="72"/>
                  <w:divBdr>
                    <w:top w:val="none" w:sz="0" w:space="0" w:color="auto"/>
                    <w:left w:val="none" w:sz="0" w:space="0" w:color="auto"/>
                    <w:bottom w:val="none" w:sz="0" w:space="0" w:color="auto"/>
                    <w:right w:val="none" w:sz="0" w:space="0" w:color="auto"/>
                  </w:divBdr>
                </w:div>
                <w:div w:id="941844088">
                  <w:marLeft w:val="360"/>
                  <w:marRight w:val="0"/>
                  <w:marTop w:val="0"/>
                  <w:marBottom w:val="72"/>
                  <w:divBdr>
                    <w:top w:val="none" w:sz="0" w:space="0" w:color="auto"/>
                    <w:left w:val="none" w:sz="0" w:space="0" w:color="auto"/>
                    <w:bottom w:val="none" w:sz="0" w:space="0" w:color="auto"/>
                    <w:right w:val="none" w:sz="0" w:space="0" w:color="auto"/>
                  </w:divBdr>
                </w:div>
                <w:div w:id="1083186808">
                  <w:marLeft w:val="360"/>
                  <w:marRight w:val="0"/>
                  <w:marTop w:val="0"/>
                  <w:marBottom w:val="72"/>
                  <w:divBdr>
                    <w:top w:val="none" w:sz="0" w:space="0" w:color="auto"/>
                    <w:left w:val="none" w:sz="0" w:space="0" w:color="auto"/>
                    <w:bottom w:val="none" w:sz="0" w:space="0" w:color="auto"/>
                    <w:right w:val="none" w:sz="0" w:space="0" w:color="auto"/>
                  </w:divBdr>
                </w:div>
              </w:divsChild>
            </w:div>
            <w:div w:id="115218582">
              <w:marLeft w:val="0"/>
              <w:marRight w:val="0"/>
              <w:marTop w:val="72"/>
              <w:marBottom w:val="0"/>
              <w:divBdr>
                <w:top w:val="none" w:sz="0" w:space="0" w:color="auto"/>
                <w:left w:val="none" w:sz="0" w:space="0" w:color="auto"/>
                <w:bottom w:val="none" w:sz="0" w:space="0" w:color="auto"/>
                <w:right w:val="none" w:sz="0" w:space="0" w:color="auto"/>
              </w:divBdr>
            </w:div>
          </w:divsChild>
        </w:div>
        <w:div w:id="1357779418">
          <w:marLeft w:val="0"/>
          <w:marRight w:val="0"/>
          <w:marTop w:val="72"/>
          <w:marBottom w:val="240"/>
          <w:divBdr>
            <w:top w:val="none" w:sz="0" w:space="0" w:color="auto"/>
            <w:left w:val="none" w:sz="0" w:space="0" w:color="auto"/>
            <w:bottom w:val="none" w:sz="0" w:space="0" w:color="auto"/>
            <w:right w:val="none" w:sz="0" w:space="0" w:color="auto"/>
          </w:divBdr>
        </w:div>
      </w:divsChild>
    </w:div>
    <w:div w:id="1421559339">
      <w:bodyDiv w:val="1"/>
      <w:marLeft w:val="0"/>
      <w:marRight w:val="0"/>
      <w:marTop w:val="0"/>
      <w:marBottom w:val="0"/>
      <w:divBdr>
        <w:top w:val="none" w:sz="0" w:space="0" w:color="auto"/>
        <w:left w:val="none" w:sz="0" w:space="0" w:color="auto"/>
        <w:bottom w:val="none" w:sz="0" w:space="0" w:color="auto"/>
        <w:right w:val="none" w:sz="0" w:space="0" w:color="auto"/>
      </w:divBdr>
    </w:div>
    <w:div w:id="1422795956">
      <w:bodyDiv w:val="1"/>
      <w:marLeft w:val="0"/>
      <w:marRight w:val="0"/>
      <w:marTop w:val="0"/>
      <w:marBottom w:val="0"/>
      <w:divBdr>
        <w:top w:val="none" w:sz="0" w:space="0" w:color="auto"/>
        <w:left w:val="none" w:sz="0" w:space="0" w:color="auto"/>
        <w:bottom w:val="none" w:sz="0" w:space="0" w:color="auto"/>
        <w:right w:val="none" w:sz="0" w:space="0" w:color="auto"/>
      </w:divBdr>
    </w:div>
    <w:div w:id="1461605584">
      <w:bodyDiv w:val="1"/>
      <w:marLeft w:val="0"/>
      <w:marRight w:val="0"/>
      <w:marTop w:val="0"/>
      <w:marBottom w:val="0"/>
      <w:divBdr>
        <w:top w:val="none" w:sz="0" w:space="0" w:color="auto"/>
        <w:left w:val="none" w:sz="0" w:space="0" w:color="auto"/>
        <w:bottom w:val="none" w:sz="0" w:space="0" w:color="auto"/>
        <w:right w:val="none" w:sz="0" w:space="0" w:color="auto"/>
      </w:divBdr>
    </w:div>
    <w:div w:id="1471707090">
      <w:bodyDiv w:val="1"/>
      <w:marLeft w:val="0"/>
      <w:marRight w:val="0"/>
      <w:marTop w:val="0"/>
      <w:marBottom w:val="0"/>
      <w:divBdr>
        <w:top w:val="none" w:sz="0" w:space="0" w:color="auto"/>
        <w:left w:val="none" w:sz="0" w:space="0" w:color="auto"/>
        <w:bottom w:val="none" w:sz="0" w:space="0" w:color="auto"/>
        <w:right w:val="none" w:sz="0" w:space="0" w:color="auto"/>
      </w:divBdr>
      <w:divsChild>
        <w:div w:id="218320466">
          <w:marLeft w:val="360"/>
          <w:marRight w:val="0"/>
          <w:marTop w:val="72"/>
          <w:marBottom w:val="72"/>
          <w:divBdr>
            <w:top w:val="none" w:sz="0" w:space="0" w:color="auto"/>
            <w:left w:val="none" w:sz="0" w:space="0" w:color="auto"/>
            <w:bottom w:val="none" w:sz="0" w:space="0" w:color="auto"/>
            <w:right w:val="none" w:sz="0" w:space="0" w:color="auto"/>
          </w:divBdr>
        </w:div>
        <w:div w:id="983776140">
          <w:marLeft w:val="360"/>
          <w:marRight w:val="0"/>
          <w:marTop w:val="0"/>
          <w:marBottom w:val="72"/>
          <w:divBdr>
            <w:top w:val="none" w:sz="0" w:space="0" w:color="auto"/>
            <w:left w:val="none" w:sz="0" w:space="0" w:color="auto"/>
            <w:bottom w:val="none" w:sz="0" w:space="0" w:color="auto"/>
            <w:right w:val="none" w:sz="0" w:space="0" w:color="auto"/>
          </w:divBdr>
        </w:div>
        <w:div w:id="1983534832">
          <w:marLeft w:val="360"/>
          <w:marRight w:val="0"/>
          <w:marTop w:val="0"/>
          <w:marBottom w:val="72"/>
          <w:divBdr>
            <w:top w:val="none" w:sz="0" w:space="0" w:color="auto"/>
            <w:left w:val="none" w:sz="0" w:space="0" w:color="auto"/>
            <w:bottom w:val="none" w:sz="0" w:space="0" w:color="auto"/>
            <w:right w:val="none" w:sz="0" w:space="0" w:color="auto"/>
          </w:divBdr>
        </w:div>
        <w:div w:id="1418790845">
          <w:marLeft w:val="360"/>
          <w:marRight w:val="0"/>
          <w:marTop w:val="0"/>
          <w:marBottom w:val="72"/>
          <w:divBdr>
            <w:top w:val="none" w:sz="0" w:space="0" w:color="auto"/>
            <w:left w:val="none" w:sz="0" w:space="0" w:color="auto"/>
            <w:bottom w:val="none" w:sz="0" w:space="0" w:color="auto"/>
            <w:right w:val="none" w:sz="0" w:space="0" w:color="auto"/>
          </w:divBdr>
        </w:div>
      </w:divsChild>
    </w:div>
    <w:div w:id="1479298721">
      <w:bodyDiv w:val="1"/>
      <w:marLeft w:val="0"/>
      <w:marRight w:val="0"/>
      <w:marTop w:val="0"/>
      <w:marBottom w:val="0"/>
      <w:divBdr>
        <w:top w:val="none" w:sz="0" w:space="0" w:color="auto"/>
        <w:left w:val="none" w:sz="0" w:space="0" w:color="auto"/>
        <w:bottom w:val="none" w:sz="0" w:space="0" w:color="auto"/>
        <w:right w:val="none" w:sz="0" w:space="0" w:color="auto"/>
      </w:divBdr>
    </w:div>
    <w:div w:id="1546480617">
      <w:bodyDiv w:val="1"/>
      <w:marLeft w:val="0"/>
      <w:marRight w:val="0"/>
      <w:marTop w:val="0"/>
      <w:marBottom w:val="0"/>
      <w:divBdr>
        <w:top w:val="none" w:sz="0" w:space="0" w:color="auto"/>
        <w:left w:val="none" w:sz="0" w:space="0" w:color="auto"/>
        <w:bottom w:val="none" w:sz="0" w:space="0" w:color="auto"/>
        <w:right w:val="none" w:sz="0" w:space="0" w:color="auto"/>
      </w:divBdr>
      <w:divsChild>
        <w:div w:id="1005747953">
          <w:marLeft w:val="0"/>
          <w:marRight w:val="0"/>
          <w:marTop w:val="72"/>
          <w:marBottom w:val="0"/>
          <w:divBdr>
            <w:top w:val="none" w:sz="0" w:space="0" w:color="auto"/>
            <w:left w:val="none" w:sz="0" w:space="0" w:color="auto"/>
            <w:bottom w:val="none" w:sz="0" w:space="0" w:color="auto"/>
            <w:right w:val="none" w:sz="0" w:space="0" w:color="auto"/>
          </w:divBdr>
        </w:div>
        <w:div w:id="437216115">
          <w:marLeft w:val="0"/>
          <w:marRight w:val="0"/>
          <w:marTop w:val="72"/>
          <w:marBottom w:val="0"/>
          <w:divBdr>
            <w:top w:val="none" w:sz="0" w:space="0" w:color="auto"/>
            <w:left w:val="none" w:sz="0" w:space="0" w:color="auto"/>
            <w:bottom w:val="none" w:sz="0" w:space="0" w:color="auto"/>
            <w:right w:val="none" w:sz="0" w:space="0" w:color="auto"/>
          </w:divBdr>
        </w:div>
        <w:div w:id="1263415525">
          <w:marLeft w:val="0"/>
          <w:marRight w:val="0"/>
          <w:marTop w:val="72"/>
          <w:marBottom w:val="0"/>
          <w:divBdr>
            <w:top w:val="none" w:sz="0" w:space="0" w:color="auto"/>
            <w:left w:val="none" w:sz="0" w:space="0" w:color="auto"/>
            <w:bottom w:val="none" w:sz="0" w:space="0" w:color="auto"/>
            <w:right w:val="none" w:sz="0" w:space="0" w:color="auto"/>
          </w:divBdr>
        </w:div>
      </w:divsChild>
    </w:div>
    <w:div w:id="1563371572">
      <w:bodyDiv w:val="1"/>
      <w:marLeft w:val="0"/>
      <w:marRight w:val="0"/>
      <w:marTop w:val="0"/>
      <w:marBottom w:val="0"/>
      <w:divBdr>
        <w:top w:val="none" w:sz="0" w:space="0" w:color="auto"/>
        <w:left w:val="none" w:sz="0" w:space="0" w:color="auto"/>
        <w:bottom w:val="none" w:sz="0" w:space="0" w:color="auto"/>
        <w:right w:val="none" w:sz="0" w:space="0" w:color="auto"/>
      </w:divBdr>
      <w:divsChild>
        <w:div w:id="2104757751">
          <w:marLeft w:val="0"/>
          <w:marRight w:val="0"/>
          <w:marTop w:val="72"/>
          <w:marBottom w:val="0"/>
          <w:divBdr>
            <w:top w:val="none" w:sz="0" w:space="0" w:color="auto"/>
            <w:left w:val="none" w:sz="0" w:space="0" w:color="auto"/>
            <w:bottom w:val="none" w:sz="0" w:space="0" w:color="auto"/>
            <w:right w:val="none" w:sz="0" w:space="0" w:color="auto"/>
          </w:divBdr>
          <w:divsChild>
            <w:div w:id="1710375211">
              <w:marLeft w:val="360"/>
              <w:marRight w:val="0"/>
              <w:marTop w:val="72"/>
              <w:marBottom w:val="72"/>
              <w:divBdr>
                <w:top w:val="none" w:sz="0" w:space="0" w:color="auto"/>
                <w:left w:val="none" w:sz="0" w:space="0" w:color="auto"/>
                <w:bottom w:val="none" w:sz="0" w:space="0" w:color="auto"/>
                <w:right w:val="none" w:sz="0" w:space="0" w:color="auto"/>
              </w:divBdr>
            </w:div>
            <w:div w:id="949362584">
              <w:marLeft w:val="360"/>
              <w:marRight w:val="0"/>
              <w:marTop w:val="0"/>
              <w:marBottom w:val="72"/>
              <w:divBdr>
                <w:top w:val="none" w:sz="0" w:space="0" w:color="auto"/>
                <w:left w:val="none" w:sz="0" w:space="0" w:color="auto"/>
                <w:bottom w:val="none" w:sz="0" w:space="0" w:color="auto"/>
                <w:right w:val="none" w:sz="0" w:space="0" w:color="auto"/>
              </w:divBdr>
            </w:div>
            <w:div w:id="712732720">
              <w:marLeft w:val="360"/>
              <w:marRight w:val="0"/>
              <w:marTop w:val="0"/>
              <w:marBottom w:val="72"/>
              <w:divBdr>
                <w:top w:val="none" w:sz="0" w:space="0" w:color="auto"/>
                <w:left w:val="none" w:sz="0" w:space="0" w:color="auto"/>
                <w:bottom w:val="none" w:sz="0" w:space="0" w:color="auto"/>
                <w:right w:val="none" w:sz="0" w:space="0" w:color="auto"/>
              </w:divBdr>
            </w:div>
            <w:div w:id="500970465">
              <w:marLeft w:val="360"/>
              <w:marRight w:val="0"/>
              <w:marTop w:val="0"/>
              <w:marBottom w:val="72"/>
              <w:divBdr>
                <w:top w:val="none" w:sz="0" w:space="0" w:color="auto"/>
                <w:left w:val="none" w:sz="0" w:space="0" w:color="auto"/>
                <w:bottom w:val="none" w:sz="0" w:space="0" w:color="auto"/>
                <w:right w:val="none" w:sz="0" w:space="0" w:color="auto"/>
              </w:divBdr>
            </w:div>
            <w:div w:id="1174883252">
              <w:marLeft w:val="360"/>
              <w:marRight w:val="0"/>
              <w:marTop w:val="0"/>
              <w:marBottom w:val="72"/>
              <w:divBdr>
                <w:top w:val="none" w:sz="0" w:space="0" w:color="auto"/>
                <w:left w:val="none" w:sz="0" w:space="0" w:color="auto"/>
                <w:bottom w:val="none" w:sz="0" w:space="0" w:color="auto"/>
                <w:right w:val="none" w:sz="0" w:space="0" w:color="auto"/>
              </w:divBdr>
            </w:div>
            <w:div w:id="1151360507">
              <w:marLeft w:val="360"/>
              <w:marRight w:val="0"/>
              <w:marTop w:val="0"/>
              <w:marBottom w:val="72"/>
              <w:divBdr>
                <w:top w:val="none" w:sz="0" w:space="0" w:color="auto"/>
                <w:left w:val="none" w:sz="0" w:space="0" w:color="auto"/>
                <w:bottom w:val="none" w:sz="0" w:space="0" w:color="auto"/>
                <w:right w:val="none" w:sz="0" w:space="0" w:color="auto"/>
              </w:divBdr>
            </w:div>
            <w:div w:id="2008559971">
              <w:marLeft w:val="360"/>
              <w:marRight w:val="0"/>
              <w:marTop w:val="0"/>
              <w:marBottom w:val="72"/>
              <w:divBdr>
                <w:top w:val="none" w:sz="0" w:space="0" w:color="auto"/>
                <w:left w:val="none" w:sz="0" w:space="0" w:color="auto"/>
                <w:bottom w:val="none" w:sz="0" w:space="0" w:color="auto"/>
                <w:right w:val="none" w:sz="0" w:space="0" w:color="auto"/>
              </w:divBdr>
            </w:div>
            <w:div w:id="1041052675">
              <w:marLeft w:val="360"/>
              <w:marRight w:val="0"/>
              <w:marTop w:val="0"/>
              <w:marBottom w:val="72"/>
              <w:divBdr>
                <w:top w:val="none" w:sz="0" w:space="0" w:color="auto"/>
                <w:left w:val="none" w:sz="0" w:space="0" w:color="auto"/>
                <w:bottom w:val="none" w:sz="0" w:space="0" w:color="auto"/>
                <w:right w:val="none" w:sz="0" w:space="0" w:color="auto"/>
              </w:divBdr>
            </w:div>
            <w:div w:id="11035330">
              <w:marLeft w:val="360"/>
              <w:marRight w:val="0"/>
              <w:marTop w:val="0"/>
              <w:marBottom w:val="72"/>
              <w:divBdr>
                <w:top w:val="none" w:sz="0" w:space="0" w:color="auto"/>
                <w:left w:val="none" w:sz="0" w:space="0" w:color="auto"/>
                <w:bottom w:val="none" w:sz="0" w:space="0" w:color="auto"/>
                <w:right w:val="none" w:sz="0" w:space="0" w:color="auto"/>
              </w:divBdr>
            </w:div>
            <w:div w:id="1273435021">
              <w:marLeft w:val="360"/>
              <w:marRight w:val="0"/>
              <w:marTop w:val="0"/>
              <w:marBottom w:val="72"/>
              <w:divBdr>
                <w:top w:val="none" w:sz="0" w:space="0" w:color="auto"/>
                <w:left w:val="none" w:sz="0" w:space="0" w:color="auto"/>
                <w:bottom w:val="none" w:sz="0" w:space="0" w:color="auto"/>
                <w:right w:val="none" w:sz="0" w:space="0" w:color="auto"/>
              </w:divBdr>
            </w:div>
            <w:div w:id="303436524">
              <w:marLeft w:val="360"/>
              <w:marRight w:val="0"/>
              <w:marTop w:val="0"/>
              <w:marBottom w:val="72"/>
              <w:divBdr>
                <w:top w:val="none" w:sz="0" w:space="0" w:color="auto"/>
                <w:left w:val="none" w:sz="0" w:space="0" w:color="auto"/>
                <w:bottom w:val="none" w:sz="0" w:space="0" w:color="auto"/>
                <w:right w:val="none" w:sz="0" w:space="0" w:color="auto"/>
              </w:divBdr>
            </w:div>
            <w:div w:id="2093121431">
              <w:marLeft w:val="360"/>
              <w:marRight w:val="0"/>
              <w:marTop w:val="0"/>
              <w:marBottom w:val="72"/>
              <w:divBdr>
                <w:top w:val="none" w:sz="0" w:space="0" w:color="auto"/>
                <w:left w:val="none" w:sz="0" w:space="0" w:color="auto"/>
                <w:bottom w:val="none" w:sz="0" w:space="0" w:color="auto"/>
                <w:right w:val="none" w:sz="0" w:space="0" w:color="auto"/>
              </w:divBdr>
            </w:div>
          </w:divsChild>
        </w:div>
        <w:div w:id="553077247">
          <w:marLeft w:val="0"/>
          <w:marRight w:val="0"/>
          <w:marTop w:val="72"/>
          <w:marBottom w:val="0"/>
          <w:divBdr>
            <w:top w:val="none" w:sz="0" w:space="0" w:color="auto"/>
            <w:left w:val="none" w:sz="0" w:space="0" w:color="auto"/>
            <w:bottom w:val="none" w:sz="0" w:space="0" w:color="auto"/>
            <w:right w:val="none" w:sz="0" w:space="0" w:color="auto"/>
          </w:divBdr>
          <w:divsChild>
            <w:div w:id="1016036223">
              <w:marLeft w:val="360"/>
              <w:marRight w:val="0"/>
              <w:marTop w:val="72"/>
              <w:marBottom w:val="72"/>
              <w:divBdr>
                <w:top w:val="none" w:sz="0" w:space="0" w:color="auto"/>
                <w:left w:val="none" w:sz="0" w:space="0" w:color="auto"/>
                <w:bottom w:val="none" w:sz="0" w:space="0" w:color="auto"/>
                <w:right w:val="none" w:sz="0" w:space="0" w:color="auto"/>
              </w:divBdr>
            </w:div>
            <w:div w:id="1438212397">
              <w:marLeft w:val="360"/>
              <w:marRight w:val="0"/>
              <w:marTop w:val="0"/>
              <w:marBottom w:val="72"/>
              <w:divBdr>
                <w:top w:val="none" w:sz="0" w:space="0" w:color="auto"/>
                <w:left w:val="none" w:sz="0" w:space="0" w:color="auto"/>
                <w:bottom w:val="none" w:sz="0" w:space="0" w:color="auto"/>
                <w:right w:val="none" w:sz="0" w:space="0" w:color="auto"/>
              </w:divBdr>
            </w:div>
            <w:div w:id="447511555">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95556896">
      <w:bodyDiv w:val="1"/>
      <w:marLeft w:val="0"/>
      <w:marRight w:val="0"/>
      <w:marTop w:val="0"/>
      <w:marBottom w:val="0"/>
      <w:divBdr>
        <w:top w:val="none" w:sz="0" w:space="0" w:color="auto"/>
        <w:left w:val="none" w:sz="0" w:space="0" w:color="auto"/>
        <w:bottom w:val="none" w:sz="0" w:space="0" w:color="auto"/>
        <w:right w:val="none" w:sz="0" w:space="0" w:color="auto"/>
      </w:divBdr>
      <w:divsChild>
        <w:div w:id="1231648379">
          <w:marLeft w:val="0"/>
          <w:marRight w:val="0"/>
          <w:marTop w:val="72"/>
          <w:marBottom w:val="0"/>
          <w:divBdr>
            <w:top w:val="none" w:sz="0" w:space="0" w:color="auto"/>
            <w:left w:val="none" w:sz="0" w:space="0" w:color="auto"/>
            <w:bottom w:val="none" w:sz="0" w:space="0" w:color="auto"/>
            <w:right w:val="none" w:sz="0" w:space="0" w:color="auto"/>
          </w:divBdr>
        </w:div>
        <w:div w:id="2129468828">
          <w:marLeft w:val="0"/>
          <w:marRight w:val="0"/>
          <w:marTop w:val="72"/>
          <w:marBottom w:val="0"/>
          <w:divBdr>
            <w:top w:val="none" w:sz="0" w:space="0" w:color="auto"/>
            <w:left w:val="none" w:sz="0" w:space="0" w:color="auto"/>
            <w:bottom w:val="none" w:sz="0" w:space="0" w:color="auto"/>
            <w:right w:val="none" w:sz="0" w:space="0" w:color="auto"/>
          </w:divBdr>
        </w:div>
        <w:div w:id="136341637">
          <w:marLeft w:val="0"/>
          <w:marRight w:val="0"/>
          <w:marTop w:val="72"/>
          <w:marBottom w:val="0"/>
          <w:divBdr>
            <w:top w:val="none" w:sz="0" w:space="0" w:color="auto"/>
            <w:left w:val="none" w:sz="0" w:space="0" w:color="auto"/>
            <w:bottom w:val="none" w:sz="0" w:space="0" w:color="auto"/>
            <w:right w:val="none" w:sz="0" w:space="0" w:color="auto"/>
          </w:divBdr>
        </w:div>
      </w:divsChild>
    </w:div>
    <w:div w:id="1688872260">
      <w:bodyDiv w:val="1"/>
      <w:marLeft w:val="0"/>
      <w:marRight w:val="0"/>
      <w:marTop w:val="0"/>
      <w:marBottom w:val="0"/>
      <w:divBdr>
        <w:top w:val="none" w:sz="0" w:space="0" w:color="auto"/>
        <w:left w:val="none" w:sz="0" w:space="0" w:color="auto"/>
        <w:bottom w:val="none" w:sz="0" w:space="0" w:color="auto"/>
        <w:right w:val="none" w:sz="0" w:space="0" w:color="auto"/>
      </w:divBdr>
    </w:div>
    <w:div w:id="1696999412">
      <w:bodyDiv w:val="1"/>
      <w:marLeft w:val="0"/>
      <w:marRight w:val="0"/>
      <w:marTop w:val="0"/>
      <w:marBottom w:val="0"/>
      <w:divBdr>
        <w:top w:val="none" w:sz="0" w:space="0" w:color="auto"/>
        <w:left w:val="none" w:sz="0" w:space="0" w:color="auto"/>
        <w:bottom w:val="none" w:sz="0" w:space="0" w:color="auto"/>
        <w:right w:val="none" w:sz="0" w:space="0" w:color="auto"/>
      </w:divBdr>
      <w:divsChild>
        <w:div w:id="2004895420">
          <w:marLeft w:val="0"/>
          <w:marRight w:val="0"/>
          <w:marTop w:val="72"/>
          <w:marBottom w:val="0"/>
          <w:divBdr>
            <w:top w:val="none" w:sz="0" w:space="0" w:color="auto"/>
            <w:left w:val="none" w:sz="0" w:space="0" w:color="auto"/>
            <w:bottom w:val="none" w:sz="0" w:space="0" w:color="auto"/>
            <w:right w:val="none" w:sz="0" w:space="0" w:color="auto"/>
          </w:divBdr>
        </w:div>
        <w:div w:id="941495907">
          <w:marLeft w:val="0"/>
          <w:marRight w:val="0"/>
          <w:marTop w:val="72"/>
          <w:marBottom w:val="0"/>
          <w:divBdr>
            <w:top w:val="none" w:sz="0" w:space="0" w:color="auto"/>
            <w:left w:val="none" w:sz="0" w:space="0" w:color="auto"/>
            <w:bottom w:val="none" w:sz="0" w:space="0" w:color="auto"/>
            <w:right w:val="none" w:sz="0" w:space="0" w:color="auto"/>
          </w:divBdr>
        </w:div>
      </w:divsChild>
    </w:div>
    <w:div w:id="1707018743">
      <w:bodyDiv w:val="1"/>
      <w:marLeft w:val="0"/>
      <w:marRight w:val="0"/>
      <w:marTop w:val="0"/>
      <w:marBottom w:val="0"/>
      <w:divBdr>
        <w:top w:val="none" w:sz="0" w:space="0" w:color="auto"/>
        <w:left w:val="none" w:sz="0" w:space="0" w:color="auto"/>
        <w:bottom w:val="none" w:sz="0" w:space="0" w:color="auto"/>
        <w:right w:val="none" w:sz="0" w:space="0" w:color="auto"/>
      </w:divBdr>
    </w:div>
    <w:div w:id="1738479578">
      <w:bodyDiv w:val="1"/>
      <w:marLeft w:val="0"/>
      <w:marRight w:val="0"/>
      <w:marTop w:val="0"/>
      <w:marBottom w:val="0"/>
      <w:divBdr>
        <w:top w:val="none" w:sz="0" w:space="0" w:color="auto"/>
        <w:left w:val="none" w:sz="0" w:space="0" w:color="auto"/>
        <w:bottom w:val="none" w:sz="0" w:space="0" w:color="auto"/>
        <w:right w:val="none" w:sz="0" w:space="0" w:color="auto"/>
      </w:divBdr>
    </w:div>
    <w:div w:id="1768379841">
      <w:bodyDiv w:val="1"/>
      <w:marLeft w:val="0"/>
      <w:marRight w:val="0"/>
      <w:marTop w:val="0"/>
      <w:marBottom w:val="0"/>
      <w:divBdr>
        <w:top w:val="none" w:sz="0" w:space="0" w:color="auto"/>
        <w:left w:val="none" w:sz="0" w:space="0" w:color="auto"/>
        <w:bottom w:val="none" w:sz="0" w:space="0" w:color="auto"/>
        <w:right w:val="none" w:sz="0" w:space="0" w:color="auto"/>
      </w:divBdr>
    </w:div>
    <w:div w:id="1847206475">
      <w:bodyDiv w:val="1"/>
      <w:marLeft w:val="0"/>
      <w:marRight w:val="0"/>
      <w:marTop w:val="0"/>
      <w:marBottom w:val="0"/>
      <w:divBdr>
        <w:top w:val="none" w:sz="0" w:space="0" w:color="auto"/>
        <w:left w:val="none" w:sz="0" w:space="0" w:color="auto"/>
        <w:bottom w:val="none" w:sz="0" w:space="0" w:color="auto"/>
        <w:right w:val="none" w:sz="0" w:space="0" w:color="auto"/>
      </w:divBdr>
      <w:divsChild>
        <w:div w:id="1506750806">
          <w:marLeft w:val="0"/>
          <w:marRight w:val="0"/>
          <w:marTop w:val="72"/>
          <w:marBottom w:val="0"/>
          <w:divBdr>
            <w:top w:val="none" w:sz="0" w:space="0" w:color="auto"/>
            <w:left w:val="none" w:sz="0" w:space="0" w:color="auto"/>
            <w:bottom w:val="none" w:sz="0" w:space="0" w:color="auto"/>
            <w:right w:val="none" w:sz="0" w:space="0" w:color="auto"/>
          </w:divBdr>
        </w:div>
        <w:div w:id="1494298707">
          <w:marLeft w:val="0"/>
          <w:marRight w:val="0"/>
          <w:marTop w:val="72"/>
          <w:marBottom w:val="0"/>
          <w:divBdr>
            <w:top w:val="none" w:sz="0" w:space="0" w:color="auto"/>
            <w:left w:val="none" w:sz="0" w:space="0" w:color="auto"/>
            <w:bottom w:val="none" w:sz="0" w:space="0" w:color="auto"/>
            <w:right w:val="none" w:sz="0" w:space="0" w:color="auto"/>
          </w:divBdr>
        </w:div>
        <w:div w:id="22169134">
          <w:marLeft w:val="0"/>
          <w:marRight w:val="0"/>
          <w:marTop w:val="72"/>
          <w:marBottom w:val="0"/>
          <w:divBdr>
            <w:top w:val="none" w:sz="0" w:space="0" w:color="auto"/>
            <w:left w:val="none" w:sz="0" w:space="0" w:color="auto"/>
            <w:bottom w:val="none" w:sz="0" w:space="0" w:color="auto"/>
            <w:right w:val="none" w:sz="0" w:space="0" w:color="auto"/>
          </w:divBdr>
        </w:div>
      </w:divsChild>
    </w:div>
    <w:div w:id="1887835133">
      <w:bodyDiv w:val="1"/>
      <w:marLeft w:val="0"/>
      <w:marRight w:val="0"/>
      <w:marTop w:val="0"/>
      <w:marBottom w:val="0"/>
      <w:divBdr>
        <w:top w:val="none" w:sz="0" w:space="0" w:color="auto"/>
        <w:left w:val="none" w:sz="0" w:space="0" w:color="auto"/>
        <w:bottom w:val="none" w:sz="0" w:space="0" w:color="auto"/>
        <w:right w:val="none" w:sz="0" w:space="0" w:color="auto"/>
      </w:divBdr>
    </w:div>
    <w:div w:id="1911036843">
      <w:bodyDiv w:val="1"/>
      <w:marLeft w:val="0"/>
      <w:marRight w:val="0"/>
      <w:marTop w:val="0"/>
      <w:marBottom w:val="0"/>
      <w:divBdr>
        <w:top w:val="none" w:sz="0" w:space="0" w:color="auto"/>
        <w:left w:val="none" w:sz="0" w:space="0" w:color="auto"/>
        <w:bottom w:val="none" w:sz="0" w:space="0" w:color="auto"/>
        <w:right w:val="none" w:sz="0" w:space="0" w:color="auto"/>
      </w:divBdr>
      <w:divsChild>
        <w:div w:id="502941781">
          <w:marLeft w:val="0"/>
          <w:marRight w:val="0"/>
          <w:marTop w:val="0"/>
          <w:marBottom w:val="0"/>
          <w:divBdr>
            <w:top w:val="none" w:sz="0" w:space="0" w:color="auto"/>
            <w:left w:val="none" w:sz="0" w:space="0" w:color="auto"/>
            <w:bottom w:val="none" w:sz="0" w:space="0" w:color="auto"/>
            <w:right w:val="none" w:sz="0" w:space="0" w:color="auto"/>
          </w:divBdr>
          <w:divsChild>
            <w:div w:id="874200419">
              <w:marLeft w:val="0"/>
              <w:marRight w:val="0"/>
              <w:marTop w:val="240"/>
              <w:marBottom w:val="0"/>
              <w:divBdr>
                <w:top w:val="none" w:sz="0" w:space="0" w:color="auto"/>
                <w:left w:val="none" w:sz="0" w:space="0" w:color="auto"/>
                <w:bottom w:val="none" w:sz="0" w:space="0" w:color="auto"/>
                <w:right w:val="none" w:sz="0" w:space="0" w:color="auto"/>
              </w:divBdr>
              <w:divsChild>
                <w:div w:id="2008248993">
                  <w:marLeft w:val="0"/>
                  <w:marRight w:val="0"/>
                  <w:marTop w:val="0"/>
                  <w:marBottom w:val="240"/>
                  <w:divBdr>
                    <w:top w:val="none" w:sz="0" w:space="0" w:color="auto"/>
                    <w:left w:val="none" w:sz="0" w:space="0" w:color="auto"/>
                    <w:bottom w:val="none" w:sz="0" w:space="0" w:color="auto"/>
                    <w:right w:val="none" w:sz="0" w:space="0" w:color="auto"/>
                  </w:divBdr>
                  <w:divsChild>
                    <w:div w:id="1391880622">
                      <w:marLeft w:val="0"/>
                      <w:marRight w:val="0"/>
                      <w:marTop w:val="72"/>
                      <w:marBottom w:val="0"/>
                      <w:divBdr>
                        <w:top w:val="none" w:sz="0" w:space="0" w:color="auto"/>
                        <w:left w:val="none" w:sz="0" w:space="0" w:color="auto"/>
                        <w:bottom w:val="none" w:sz="0" w:space="0" w:color="auto"/>
                        <w:right w:val="none" w:sz="0" w:space="0" w:color="auto"/>
                      </w:divBdr>
                    </w:div>
                    <w:div w:id="19219137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sChild>
    </w:div>
    <w:div w:id="1978337677">
      <w:bodyDiv w:val="1"/>
      <w:marLeft w:val="0"/>
      <w:marRight w:val="0"/>
      <w:marTop w:val="0"/>
      <w:marBottom w:val="0"/>
      <w:divBdr>
        <w:top w:val="none" w:sz="0" w:space="0" w:color="auto"/>
        <w:left w:val="none" w:sz="0" w:space="0" w:color="auto"/>
        <w:bottom w:val="none" w:sz="0" w:space="0" w:color="auto"/>
        <w:right w:val="none" w:sz="0" w:space="0" w:color="auto"/>
      </w:divBdr>
    </w:div>
    <w:div w:id="2114474211">
      <w:bodyDiv w:val="1"/>
      <w:marLeft w:val="0"/>
      <w:marRight w:val="0"/>
      <w:marTop w:val="0"/>
      <w:marBottom w:val="0"/>
      <w:divBdr>
        <w:top w:val="none" w:sz="0" w:space="0" w:color="auto"/>
        <w:left w:val="none" w:sz="0" w:space="0" w:color="auto"/>
        <w:bottom w:val="none" w:sz="0" w:space="0" w:color="auto"/>
        <w:right w:val="none" w:sz="0" w:space="0" w:color="auto"/>
      </w:divBdr>
      <w:divsChild>
        <w:div w:id="1418092614">
          <w:marLeft w:val="0"/>
          <w:marRight w:val="0"/>
          <w:marTop w:val="0"/>
          <w:marBottom w:val="0"/>
          <w:divBdr>
            <w:top w:val="none" w:sz="0" w:space="0" w:color="auto"/>
            <w:left w:val="none" w:sz="0" w:space="0" w:color="auto"/>
            <w:bottom w:val="none" w:sz="0" w:space="0" w:color="auto"/>
            <w:right w:val="none" w:sz="0" w:space="0" w:color="auto"/>
          </w:divBdr>
          <w:divsChild>
            <w:div w:id="177651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47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ip.lex.pl/" TargetMode="Externa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sip.lex.pl/"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pl/" TargetMode="External"/><Relationship Id="rId30" Type="http://schemas.openxmlformats.org/officeDocument/2006/relationships/footer" Target="footer4.xml"/><Relationship Id="rId35"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15F51EE-4BDD-498C-AF2A-6E2768B48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7865</Words>
  <Characters>47196</Characters>
  <Application>Microsoft Office Word</Application>
  <DocSecurity>0</DocSecurity>
  <Lines>393</Lines>
  <Paragraphs>109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54952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user</cp:lastModifiedBy>
  <cp:revision>87</cp:revision>
  <cp:lastPrinted>2023-06-20T06:18:00Z</cp:lastPrinted>
  <dcterms:created xsi:type="dcterms:W3CDTF">2021-07-20T05:44:00Z</dcterms:created>
  <dcterms:modified xsi:type="dcterms:W3CDTF">2026-08-06T18:17:00Z</dcterms:modified>
</cp:coreProperties>
</file>